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</w:rPr>
        <w:id w:val="156459797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4"/>
          <w:szCs w:val="24"/>
          <w:lang w:val="es-E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504"/>
          </w:tblGrid>
          <w:tr w:rsidR="00CC36F0">
            <w:trPr>
              <w:trHeight w:val="2880"/>
              <w:jc w:val="center"/>
            </w:trPr>
            <w:tc>
              <w:tcPr>
                <w:tcW w:w="5000" w:type="pct"/>
              </w:tcPr>
              <w:p w:rsidR="00CC36F0" w:rsidRDefault="00CC36F0" w:rsidP="00CC36F0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="Tw Cen MT" w:hAnsi="Tw Cen MT" w:cs="Calibri"/>
                    <w:b/>
                    <w:noProof/>
                    <w:sz w:val="36"/>
                    <w:szCs w:val="36"/>
                    <w:lang w:eastAsia="es-DO"/>
                  </w:rPr>
                  <w:drawing>
                    <wp:inline distT="0" distB="0" distL="0" distR="0" wp14:anchorId="0D8B71DA" wp14:editId="399B6993">
                      <wp:extent cx="1685925" cy="942975"/>
                      <wp:effectExtent l="0" t="0" r="0" b="9525"/>
                      <wp:docPr id="10" name="Imagen 10" descr="C:\Users\msued\Desktop\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sued\Desktop\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5925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C36F0" w:rsidRPr="00CC36F0" w:rsidRDefault="00CC36F0" w:rsidP="00CC36F0">
                <w:pPr>
                  <w:pStyle w:val="Sinespaciado"/>
                  <w:jc w:val="center"/>
                  <w:rPr>
                    <w:rFonts w:ascii="Tw Cen MT" w:hAnsi="Tw Cen MT" w:cs="Calibri"/>
                    <w:b/>
                    <w:sz w:val="36"/>
                    <w:szCs w:val="36"/>
                  </w:rPr>
                </w:pPr>
                <w:r>
                  <w:rPr>
                    <w:rFonts w:ascii="Tw Cen MT" w:hAnsi="Tw Cen MT" w:cs="Calibri"/>
                    <w:b/>
                    <w:sz w:val="36"/>
                    <w:szCs w:val="36"/>
                  </w:rPr>
                  <w:t>Viceministerio Seguridad Preventiva en Gobiernos Provinciales</w:t>
                </w:r>
              </w:p>
              <w:p w:rsidR="00CC36F0" w:rsidRDefault="00CC36F0" w:rsidP="00CC36F0">
                <w:pPr>
                  <w:jc w:val="center"/>
                  <w:rPr>
                    <w:rFonts w:ascii="Tw Cen MT" w:hAnsi="Tw Cen MT"/>
                    <w:b/>
                    <w:sz w:val="36"/>
                    <w:szCs w:val="36"/>
                    <w:u w:val="single"/>
                  </w:rPr>
                </w:pPr>
                <w:r w:rsidRPr="00CC36F0">
                  <w:rPr>
                    <w:rFonts w:ascii="Tw Cen MT" w:hAnsi="Tw Cen MT"/>
                    <w:b/>
                    <w:sz w:val="36"/>
                    <w:szCs w:val="36"/>
                    <w:u w:val="single"/>
                  </w:rPr>
                  <w:t xml:space="preserve">Mesa Local de Seguridad, Ciudadanía y Género </w:t>
                </w:r>
              </w:p>
              <w:p w:rsidR="00CC36F0" w:rsidRPr="00CC36F0" w:rsidRDefault="00CC36F0" w:rsidP="00CC36F0">
                <w:pPr>
                  <w:jc w:val="center"/>
                  <w:rPr>
                    <w:rFonts w:ascii="Tw Cen MT" w:hAnsi="Tw Cen MT"/>
                    <w:b/>
                    <w:sz w:val="36"/>
                    <w:szCs w:val="36"/>
                    <w:u w:val="single"/>
                  </w:rPr>
                </w:pPr>
              </w:p>
              <w:p w:rsidR="00CC36F0" w:rsidRDefault="00CC36F0" w:rsidP="00CC36F0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CC36F0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ítulo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CC36F0" w:rsidRDefault="008426FB" w:rsidP="00CC36F0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INFORME DE REUNION CDP FEBRERO 2025</w:t>
                    </w:r>
                  </w:p>
                </w:tc>
              </w:sdtContent>
            </w:sdt>
          </w:tr>
          <w:tr w:rsidR="00CC36F0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ítulo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CC36F0" w:rsidRDefault="008426FB" w:rsidP="00CC36F0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Provincia: Monte Plata</w:t>
                    </w:r>
                  </w:p>
                </w:tc>
              </w:sdtContent>
            </w:sdt>
          </w:tr>
          <w:tr w:rsidR="00CC36F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C36F0" w:rsidRDefault="00CC36F0">
                <w:pPr>
                  <w:pStyle w:val="Sinespaciado"/>
                  <w:jc w:val="center"/>
                </w:pPr>
              </w:p>
            </w:tc>
          </w:tr>
          <w:tr w:rsidR="00CC36F0">
            <w:trPr>
              <w:trHeight w:val="360"/>
              <w:jc w:val="center"/>
            </w:trPr>
            <w:sdt>
              <w:sdtPr>
                <w:rPr>
                  <w:b/>
                  <w:bCs/>
                  <w:sz w:val="32"/>
                  <w:szCs w:val="32"/>
                </w:rPr>
                <w:alias w:val="Auto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CC36F0" w:rsidRPr="00CC36F0" w:rsidRDefault="008426FB" w:rsidP="00CC36F0">
                    <w:pPr>
                      <w:pStyle w:val="Sinespaciado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 xml:space="preserve">Coordinadora: Licda. </w:t>
                    </w:r>
                    <w:proofErr w:type="spellStart"/>
                    <w:r>
                      <w:rPr>
                        <w:b/>
                        <w:bCs/>
                        <w:sz w:val="32"/>
                        <w:szCs w:val="32"/>
                      </w:rPr>
                      <w:t>Marieliza</w:t>
                    </w:r>
                    <w:proofErr w:type="spellEnd"/>
                    <w:r>
                      <w:rPr>
                        <w:b/>
                        <w:bCs/>
                        <w:sz w:val="32"/>
                        <w:szCs w:val="32"/>
                      </w:rPr>
                      <w:t xml:space="preserve"> Severino</w:t>
                    </w:r>
                  </w:p>
                </w:tc>
              </w:sdtContent>
            </w:sdt>
          </w:tr>
          <w:tr w:rsidR="00BF565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F5651" w:rsidRPr="00CC36F0" w:rsidRDefault="00BF5651" w:rsidP="00BF5651">
                <w:pPr>
                  <w:pStyle w:val="Sinespaciado"/>
                  <w:rPr>
                    <w:b/>
                    <w:bCs/>
                    <w:sz w:val="32"/>
                    <w:szCs w:val="32"/>
                  </w:rPr>
                </w:pPr>
              </w:p>
            </w:tc>
          </w:tr>
          <w:tr w:rsidR="00BF5651" w:rsidTr="00BE740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F5651" w:rsidRDefault="00BF5651" w:rsidP="00BF5651">
                <w:pPr>
                  <w:pStyle w:val="Sinespaciado"/>
                  <w:rPr>
                    <w:b/>
                    <w:bCs/>
                  </w:rPr>
                </w:pPr>
              </w:p>
            </w:tc>
          </w:tr>
        </w:tbl>
        <w:p w:rsidR="00CC36F0" w:rsidRDefault="00CC36F0"/>
        <w:p w:rsidR="00CC36F0" w:rsidRDefault="00CC36F0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504"/>
          </w:tblGrid>
          <w:tr w:rsidR="00CC36F0">
            <w:tc>
              <w:tcPr>
                <w:tcW w:w="5000" w:type="pct"/>
              </w:tcPr>
              <w:p w:rsidR="00CC36F0" w:rsidRDefault="00CC36F0" w:rsidP="00CC36F0">
                <w:pPr>
                  <w:pStyle w:val="Sinespaciado"/>
                </w:pPr>
              </w:p>
            </w:tc>
          </w:tr>
        </w:tbl>
        <w:p w:rsidR="00CC36F0" w:rsidRDefault="00CC36F0"/>
        <w:p w:rsidR="00CC36F0" w:rsidRDefault="00CC36F0">
          <w:pPr>
            <w:rPr>
              <w:sz w:val="24"/>
              <w:szCs w:val="24"/>
              <w:lang w:val="es-ES"/>
            </w:rPr>
          </w:pPr>
          <w:r>
            <w:rPr>
              <w:sz w:val="24"/>
              <w:szCs w:val="24"/>
              <w:lang w:val="es-ES"/>
            </w:rPr>
            <w:br w:type="page"/>
          </w:r>
        </w:p>
      </w:sdtContent>
    </w:sdt>
    <w:p w:rsidR="001C226A" w:rsidRPr="001C226A" w:rsidRDefault="001C226A" w:rsidP="001C226A">
      <w:pPr>
        <w:jc w:val="center"/>
        <w:rPr>
          <w:b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inline distT="0" distB="0" distL="0" distR="0" wp14:anchorId="1D67554C">
            <wp:extent cx="1688465" cy="9448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226A">
        <w:rPr>
          <w:rFonts w:ascii="Calibri" w:eastAsia="Calibri" w:hAnsi="Calibri" w:cs="Calibri"/>
          <w:sz w:val="28"/>
          <w:lang w:val="es-ES"/>
        </w:rPr>
        <w:tab/>
      </w:r>
      <w:bookmarkStart w:id="0" w:name="_Hlk97813095"/>
    </w:p>
    <w:p w:rsidR="001C226A" w:rsidRPr="001C226A" w:rsidRDefault="001C226A" w:rsidP="001C226A">
      <w:pPr>
        <w:spacing w:after="0" w:line="240" w:lineRule="auto"/>
        <w:jc w:val="center"/>
        <w:rPr>
          <w:rFonts w:ascii="Tw Cen MT" w:eastAsia="Calibri" w:hAnsi="Tw Cen MT" w:cs="Calibri"/>
          <w:b/>
          <w:sz w:val="36"/>
          <w:szCs w:val="36"/>
        </w:rPr>
      </w:pPr>
      <w:r w:rsidRPr="001C226A">
        <w:rPr>
          <w:rFonts w:ascii="Tw Cen MT" w:eastAsia="Calibri" w:hAnsi="Tw Cen MT" w:cs="Calibri"/>
          <w:b/>
          <w:sz w:val="36"/>
          <w:szCs w:val="36"/>
        </w:rPr>
        <w:t>Viceministerio Seguridad Preventiva en Gobiernos Provinciales</w:t>
      </w:r>
    </w:p>
    <w:p w:rsidR="001C226A" w:rsidRPr="001C226A" w:rsidRDefault="001C226A" w:rsidP="001C226A">
      <w:pPr>
        <w:jc w:val="center"/>
        <w:rPr>
          <w:rFonts w:ascii="Tw Cen MT" w:eastAsia="Calibri" w:hAnsi="Tw Cen MT" w:cs="Times New Roman"/>
          <w:b/>
          <w:sz w:val="32"/>
          <w:szCs w:val="32"/>
          <w:u w:val="single"/>
        </w:rPr>
      </w:pPr>
      <w:r w:rsidRPr="001C226A">
        <w:rPr>
          <w:rFonts w:ascii="Tw Cen MT" w:eastAsia="Calibri" w:hAnsi="Tw Cen MT" w:cs="Times New Roman"/>
          <w:b/>
          <w:sz w:val="32"/>
          <w:szCs w:val="32"/>
          <w:u w:val="single"/>
        </w:rPr>
        <w:t>Mesa Local de Seguridad, Ciudadanía y Género de</w:t>
      </w:r>
      <w:bookmarkEnd w:id="0"/>
      <w:r w:rsidRPr="001C226A">
        <w:rPr>
          <w:rFonts w:ascii="Tw Cen MT" w:eastAsia="Calibri" w:hAnsi="Tw Cen MT" w:cs="Times New Roman"/>
          <w:b/>
          <w:sz w:val="32"/>
          <w:szCs w:val="32"/>
          <w:u w:val="single"/>
        </w:rPr>
        <w:t xml:space="preserve"> Monte Plata</w:t>
      </w:r>
    </w:p>
    <w:p w:rsidR="001C226A" w:rsidRPr="001C226A" w:rsidRDefault="001C226A" w:rsidP="001C226A">
      <w:pPr>
        <w:jc w:val="center"/>
        <w:rPr>
          <w:rFonts w:ascii="Cambria" w:eastAsia="Calibri" w:hAnsi="Cambria" w:cs="Cambria"/>
          <w:b/>
          <w:sz w:val="28"/>
          <w:szCs w:val="28"/>
          <w:lang w:val="es-ES"/>
        </w:rPr>
      </w:pPr>
      <w:r w:rsidRPr="001C226A">
        <w:rPr>
          <w:rFonts w:ascii="Cambria" w:eastAsia="Calibri" w:hAnsi="Cambria" w:cs="Cambria"/>
          <w:b/>
          <w:sz w:val="28"/>
          <w:szCs w:val="28"/>
          <w:lang w:val="es-ES"/>
        </w:rPr>
        <w:t>AGENDA REUNIÓN ORDINARIA</w:t>
      </w:r>
    </w:p>
    <w:p w:rsidR="001C226A" w:rsidRPr="001C226A" w:rsidRDefault="001C226A" w:rsidP="001C226A">
      <w:pPr>
        <w:rPr>
          <w:rFonts w:ascii="Cambria" w:eastAsia="Calibri" w:hAnsi="Cambria" w:cs="Cambria"/>
          <w:bCs/>
          <w:sz w:val="28"/>
          <w:szCs w:val="28"/>
          <w:lang w:val="es-ES"/>
        </w:rPr>
      </w:pPr>
      <w:r w:rsidRPr="001C226A">
        <w:rPr>
          <w:rFonts w:ascii="Cambria" w:eastAsia="Calibri" w:hAnsi="Cambria" w:cs="Cambria"/>
          <w:b/>
          <w:sz w:val="28"/>
          <w:szCs w:val="28"/>
          <w:lang w:val="es-ES"/>
        </w:rPr>
        <w:t xml:space="preserve">LUGAR:  SALON DE GOBERNACION </w:t>
      </w:r>
    </w:p>
    <w:p w:rsidR="001C226A" w:rsidRPr="001C226A" w:rsidRDefault="001C226A" w:rsidP="001C226A">
      <w:pPr>
        <w:rPr>
          <w:rFonts w:ascii="Cambria" w:eastAsia="Calibri" w:hAnsi="Cambria" w:cs="Cambria"/>
          <w:bCs/>
          <w:sz w:val="28"/>
          <w:szCs w:val="28"/>
          <w:lang w:val="es-ES"/>
        </w:rPr>
      </w:pPr>
      <w:r w:rsidRPr="001C226A">
        <w:rPr>
          <w:rFonts w:ascii="Cambria" w:eastAsia="Calibri" w:hAnsi="Cambria" w:cs="Cambria"/>
          <w:b/>
          <w:sz w:val="28"/>
          <w:szCs w:val="28"/>
          <w:lang w:val="es-ES"/>
        </w:rPr>
        <w:t>FECHA:</w:t>
      </w:r>
      <w:r w:rsidRPr="001C226A">
        <w:rPr>
          <w:rFonts w:ascii="Cambria" w:eastAsia="Calibri" w:hAnsi="Cambria" w:cs="Cambria"/>
          <w:bCs/>
          <w:sz w:val="28"/>
          <w:szCs w:val="28"/>
          <w:lang w:val="es-ES"/>
        </w:rPr>
        <w:t xml:space="preserve"> </w:t>
      </w:r>
      <w:r w:rsidR="008C1B49">
        <w:rPr>
          <w:rFonts w:ascii="Cambria" w:eastAsia="Calibri" w:hAnsi="Cambria" w:cs="Cambria"/>
          <w:bCs/>
          <w:sz w:val="28"/>
          <w:szCs w:val="28"/>
          <w:lang w:val="es-ES"/>
        </w:rPr>
        <w:t>07/02/2025</w:t>
      </w:r>
    </w:p>
    <w:p w:rsidR="001C226A" w:rsidRPr="001C226A" w:rsidRDefault="001C226A" w:rsidP="001C226A">
      <w:pPr>
        <w:rPr>
          <w:rFonts w:ascii="Cambria" w:eastAsia="Calibri" w:hAnsi="Cambria" w:cs="Cambria"/>
          <w:bCs/>
          <w:sz w:val="28"/>
          <w:szCs w:val="28"/>
          <w:lang w:val="es-ES"/>
        </w:rPr>
      </w:pPr>
      <w:r w:rsidRPr="001C226A">
        <w:rPr>
          <w:rFonts w:ascii="Cambria" w:eastAsia="Calibri" w:hAnsi="Cambria" w:cs="Cambria"/>
          <w:b/>
          <w:sz w:val="28"/>
          <w:szCs w:val="28"/>
          <w:lang w:val="es-ES"/>
        </w:rPr>
        <w:t xml:space="preserve">HORARIO: </w:t>
      </w:r>
      <w:r w:rsidR="008C1B49">
        <w:rPr>
          <w:rFonts w:ascii="Cambria" w:eastAsia="Calibri" w:hAnsi="Cambria" w:cs="Cambria"/>
          <w:bCs/>
          <w:sz w:val="28"/>
          <w:szCs w:val="28"/>
          <w:lang w:val="es-ES"/>
        </w:rPr>
        <w:t>10</w:t>
      </w:r>
      <w:r w:rsidRPr="001C226A">
        <w:rPr>
          <w:rFonts w:ascii="Cambria" w:eastAsia="Calibri" w:hAnsi="Cambria" w:cs="Cambria"/>
          <w:bCs/>
          <w:sz w:val="28"/>
          <w:szCs w:val="28"/>
          <w:lang w:val="es-ES"/>
        </w:rPr>
        <w:t>:00</w:t>
      </w:r>
      <w:r w:rsidR="00EF5BA5">
        <w:rPr>
          <w:rFonts w:ascii="Cambria" w:eastAsia="Calibri" w:hAnsi="Cambria" w:cs="Cambria"/>
          <w:bCs/>
          <w:sz w:val="28"/>
          <w:szCs w:val="28"/>
          <w:lang w:val="es-ES"/>
        </w:rPr>
        <w:t>P</w:t>
      </w:r>
      <w:r w:rsidRPr="001C226A">
        <w:rPr>
          <w:rFonts w:ascii="Cambria" w:eastAsia="Calibri" w:hAnsi="Cambria" w:cs="Cambria"/>
          <w:bCs/>
          <w:sz w:val="28"/>
          <w:szCs w:val="28"/>
          <w:lang w:val="es-ES"/>
        </w:rPr>
        <w:t>.M.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666"/>
        <w:gridCol w:w="3736"/>
        <w:gridCol w:w="5091"/>
      </w:tblGrid>
      <w:tr w:rsidR="001C226A" w:rsidRPr="001C226A" w:rsidTr="00870701">
        <w:tc>
          <w:tcPr>
            <w:tcW w:w="666" w:type="dxa"/>
          </w:tcPr>
          <w:p w:rsidR="001C226A" w:rsidRPr="001C226A" w:rsidRDefault="001C226A" w:rsidP="001C226A">
            <w:pPr>
              <w:jc w:val="center"/>
              <w:rPr>
                <w:rFonts w:ascii="Cambria" w:eastAsia="Calibri" w:hAnsi="Cambria" w:cs="Cambria"/>
                <w:b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b/>
                <w:sz w:val="28"/>
                <w:szCs w:val="28"/>
                <w:lang w:val="es-ES"/>
              </w:rPr>
              <w:t>NO.</w:t>
            </w:r>
          </w:p>
        </w:tc>
        <w:tc>
          <w:tcPr>
            <w:tcW w:w="3736" w:type="dxa"/>
          </w:tcPr>
          <w:p w:rsidR="001C226A" w:rsidRPr="001C226A" w:rsidRDefault="001C226A" w:rsidP="001C226A">
            <w:pPr>
              <w:jc w:val="center"/>
              <w:rPr>
                <w:rFonts w:ascii="Cambria" w:eastAsia="Calibri" w:hAnsi="Cambria" w:cs="Cambria"/>
                <w:b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b/>
                <w:sz w:val="28"/>
                <w:szCs w:val="28"/>
                <w:lang w:val="es-ES"/>
              </w:rPr>
              <w:t>TEMA</w:t>
            </w:r>
          </w:p>
        </w:tc>
        <w:tc>
          <w:tcPr>
            <w:tcW w:w="5091" w:type="dxa"/>
          </w:tcPr>
          <w:p w:rsidR="001C226A" w:rsidRPr="001C226A" w:rsidRDefault="001C226A" w:rsidP="001C226A">
            <w:pPr>
              <w:jc w:val="center"/>
              <w:rPr>
                <w:rFonts w:ascii="Cambria" w:eastAsia="Calibri" w:hAnsi="Cambria" w:cs="Cambria"/>
                <w:b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b/>
                <w:sz w:val="28"/>
                <w:szCs w:val="28"/>
                <w:lang w:val="es-ES"/>
              </w:rPr>
              <w:t>RESPONSABLE</w:t>
            </w:r>
          </w:p>
        </w:tc>
      </w:tr>
      <w:tr w:rsidR="001C226A" w:rsidRPr="001C226A" w:rsidTr="00870701">
        <w:tc>
          <w:tcPr>
            <w:tcW w:w="666" w:type="dxa"/>
          </w:tcPr>
          <w:p w:rsidR="001C226A" w:rsidRPr="001C226A" w:rsidRDefault="001C226A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  <w:r w:rsidRPr="001C226A">
              <w:rPr>
                <w:rFonts w:ascii="Cambria" w:eastAsia="Calibri" w:hAnsi="Cambria" w:cs="Cambria"/>
                <w:b/>
                <w:lang w:val="es-ES"/>
              </w:rPr>
              <w:t>1</w:t>
            </w:r>
          </w:p>
        </w:tc>
        <w:tc>
          <w:tcPr>
            <w:tcW w:w="3736" w:type="dxa"/>
          </w:tcPr>
          <w:p w:rsidR="001C226A" w:rsidRPr="001C226A" w:rsidRDefault="001C226A" w:rsidP="001C226A">
            <w:pPr>
              <w:rPr>
                <w:rFonts w:ascii="Cambria" w:eastAsia="Calibri" w:hAnsi="Cambria" w:cs="Cambria"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sz w:val="28"/>
                <w:szCs w:val="28"/>
                <w:lang w:val="es-ES"/>
              </w:rPr>
              <w:t>Bienvenida y Objetivos de esta Reunión</w:t>
            </w:r>
          </w:p>
        </w:tc>
        <w:tc>
          <w:tcPr>
            <w:tcW w:w="5091" w:type="dxa"/>
          </w:tcPr>
          <w:p w:rsidR="001C226A" w:rsidRPr="001C226A" w:rsidRDefault="001C226A" w:rsidP="001C226A">
            <w:pPr>
              <w:jc w:val="both"/>
              <w:rPr>
                <w:rFonts w:ascii="Cambria" w:eastAsia="Calibri" w:hAnsi="Cambria" w:cs="Cambria"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sz w:val="28"/>
                <w:szCs w:val="28"/>
                <w:lang w:val="es-ES"/>
              </w:rPr>
              <w:t>Nombre responsable:</w:t>
            </w:r>
          </w:p>
          <w:p w:rsidR="001C226A" w:rsidRPr="001C226A" w:rsidRDefault="001C226A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Gobernadora Rafaela Javier </w:t>
            </w:r>
          </w:p>
        </w:tc>
      </w:tr>
      <w:tr w:rsidR="001C226A" w:rsidRPr="001C226A" w:rsidTr="00870701">
        <w:tc>
          <w:tcPr>
            <w:tcW w:w="666" w:type="dxa"/>
          </w:tcPr>
          <w:p w:rsidR="001C226A" w:rsidRDefault="00974482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  <w:r>
              <w:rPr>
                <w:rFonts w:ascii="Cambria" w:eastAsia="Calibri" w:hAnsi="Cambria" w:cs="Cambria"/>
                <w:b/>
                <w:lang w:val="es-ES"/>
              </w:rPr>
              <w:t>2</w:t>
            </w: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  <w:p w:rsidR="006255C3" w:rsidRPr="001C226A" w:rsidRDefault="006255C3" w:rsidP="001C226A">
            <w:pPr>
              <w:jc w:val="center"/>
              <w:rPr>
                <w:rFonts w:ascii="Cambria" w:eastAsia="Calibri" w:hAnsi="Cambria" w:cs="Cambria"/>
                <w:b/>
                <w:lang w:val="es-ES"/>
              </w:rPr>
            </w:pPr>
          </w:p>
        </w:tc>
        <w:tc>
          <w:tcPr>
            <w:tcW w:w="3736" w:type="dxa"/>
          </w:tcPr>
          <w:p w:rsidR="00870701" w:rsidRDefault="001C226A" w:rsidP="001C226A">
            <w:pPr>
              <w:rPr>
                <w:rFonts w:ascii="Cambria" w:eastAsia="Calibri" w:hAnsi="Cambria" w:cs="Cambria"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sz w:val="28"/>
                <w:szCs w:val="28"/>
                <w:lang w:val="es-ES"/>
              </w:rPr>
              <w:t>Tema 1</w:t>
            </w:r>
          </w:p>
          <w:p w:rsidR="005C3A65" w:rsidRPr="000F11A2" w:rsidRDefault="008C1B49" w:rsidP="001C226A">
            <w:pP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>Juramentación de los representantes de</w:t>
            </w:r>
            <w:r w:rsidR="002E1B74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(ASFL, Gremios profesionales</w:t>
            </w:r>
            <w:r w:rsidR="00FC04E3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y</w:t>
            </w:r>
            <w:r w:rsidR="002E1B74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juntas de vecinos)</w:t>
            </w:r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ante el Consejo </w:t>
            </w:r>
            <w:r w:rsidR="00E6238F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de </w:t>
            </w:r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Desarrollo provincial </w:t>
            </w:r>
          </w:p>
          <w:p w:rsidR="00D42E72" w:rsidRDefault="00D42E72" w:rsidP="001C226A">
            <w:pP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362936" w:rsidRPr="00362936" w:rsidRDefault="00362936" w:rsidP="008C1B49">
            <w:pP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5091" w:type="dxa"/>
          </w:tcPr>
          <w:p w:rsidR="00D366F5" w:rsidRPr="003B336E" w:rsidRDefault="001C226A" w:rsidP="001C226A">
            <w:pPr>
              <w:jc w:val="both"/>
              <w:rPr>
                <w:rFonts w:ascii="Cambria" w:eastAsia="Calibri" w:hAnsi="Cambria" w:cs="Cambria"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sz w:val="28"/>
                <w:szCs w:val="28"/>
                <w:lang w:val="es-ES"/>
              </w:rPr>
              <w:t>Nombre responsable</w:t>
            </w:r>
          </w:p>
          <w:p w:rsidR="00A650EA" w:rsidRDefault="00A650EA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2E1B74" w:rsidRPr="001C226A" w:rsidRDefault="008C1B49" w:rsidP="002E1B74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>Madelyn</w:t>
            </w:r>
            <w:proofErr w:type="spellEnd"/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Urbáez (</w:t>
            </w:r>
            <w:r w:rsidR="002E1B74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>Ministerio de Economía Planificación y Desarrollo)</w:t>
            </w:r>
          </w:p>
          <w:p w:rsidR="002E1B74" w:rsidRDefault="002E1B74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6255C3" w:rsidRDefault="002A0D7E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Máximo Mercedes </w:t>
            </w:r>
            <w:r w:rsidR="00E6238F"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>(Regional</w:t>
            </w:r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>Higuamo</w:t>
            </w:r>
            <w:proofErr w:type="spellEnd"/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Ministerio de Economía)</w:t>
            </w:r>
          </w:p>
          <w:p w:rsidR="006255C3" w:rsidRDefault="006255C3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6255C3" w:rsidRDefault="006255C3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6255C3" w:rsidRPr="00127047" w:rsidRDefault="006255C3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</w:tc>
      </w:tr>
      <w:tr w:rsidR="001C226A" w:rsidRPr="001C226A" w:rsidTr="00870701">
        <w:trPr>
          <w:trHeight w:val="589"/>
        </w:trPr>
        <w:tc>
          <w:tcPr>
            <w:tcW w:w="666" w:type="dxa"/>
          </w:tcPr>
          <w:p w:rsidR="001C226A" w:rsidRPr="001C226A" w:rsidRDefault="001C226A" w:rsidP="00974482">
            <w:pPr>
              <w:rPr>
                <w:rFonts w:ascii="Cambria" w:eastAsia="Calibri" w:hAnsi="Cambria" w:cs="Cambria"/>
                <w:b/>
                <w:lang w:val="es-ES"/>
              </w:rPr>
            </w:pPr>
          </w:p>
        </w:tc>
        <w:tc>
          <w:tcPr>
            <w:tcW w:w="3736" w:type="dxa"/>
          </w:tcPr>
          <w:p w:rsidR="001C226A" w:rsidRPr="001C226A" w:rsidRDefault="001C226A" w:rsidP="001C226A">
            <w:pPr>
              <w:rPr>
                <w:rFonts w:ascii="Cambria" w:eastAsia="Calibri" w:hAnsi="Cambria" w:cs="Cambria"/>
                <w:sz w:val="28"/>
                <w:szCs w:val="28"/>
                <w:lang w:val="es-ES"/>
              </w:rPr>
            </w:pPr>
            <w:r w:rsidRPr="001C226A">
              <w:rPr>
                <w:rFonts w:ascii="Cambria" w:eastAsia="Calibri" w:hAnsi="Cambria" w:cs="Cambria"/>
                <w:sz w:val="28"/>
                <w:szCs w:val="28"/>
                <w:lang w:val="es-ES"/>
              </w:rPr>
              <w:t>Clausura reunión</w:t>
            </w:r>
          </w:p>
          <w:p w:rsidR="001C226A" w:rsidRPr="001C226A" w:rsidRDefault="001C226A" w:rsidP="001C226A">
            <w:pP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1C226A" w:rsidRPr="001C226A" w:rsidRDefault="001C226A" w:rsidP="001C226A">
            <w:pP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5091" w:type="dxa"/>
          </w:tcPr>
          <w:p w:rsidR="00FC04E3" w:rsidRDefault="00FC04E3" w:rsidP="00FC04E3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>Madelyn</w:t>
            </w:r>
            <w:proofErr w:type="spellEnd"/>
            <w:r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  <w:t xml:space="preserve"> Urbáez (Ministerio de Economía Planificación y Desarrollo)</w:t>
            </w:r>
          </w:p>
          <w:p w:rsidR="00FC04E3" w:rsidRPr="001C226A" w:rsidRDefault="00FC04E3" w:rsidP="001C226A">
            <w:pPr>
              <w:jc w:val="both"/>
              <w:rPr>
                <w:rFonts w:ascii="Cambria" w:eastAsia="Calibri" w:hAnsi="Cambria" w:cs="Cambria"/>
                <w:b/>
                <w:bCs/>
                <w:sz w:val="28"/>
                <w:szCs w:val="28"/>
                <w:lang w:val="es-ES"/>
              </w:rPr>
            </w:pPr>
          </w:p>
          <w:p w:rsidR="001C226A" w:rsidRPr="001C226A" w:rsidRDefault="001C226A" w:rsidP="001C226A">
            <w:pPr>
              <w:jc w:val="both"/>
              <w:rPr>
                <w:rFonts w:ascii="Cambria" w:eastAsia="Calibri" w:hAnsi="Cambria" w:cs="Cambria"/>
                <w:sz w:val="28"/>
                <w:szCs w:val="28"/>
                <w:lang w:val="es-ES"/>
              </w:rPr>
            </w:pPr>
          </w:p>
        </w:tc>
      </w:tr>
    </w:tbl>
    <w:p w:rsidR="00EC1FD4" w:rsidRDefault="00EC1FD4" w:rsidP="00B8397D">
      <w:pPr>
        <w:rPr>
          <w:b/>
          <w:sz w:val="24"/>
          <w:szCs w:val="24"/>
          <w:lang w:val="es-ES"/>
        </w:rPr>
      </w:pPr>
    </w:p>
    <w:p w:rsidR="008C1B49" w:rsidRDefault="008C1B49" w:rsidP="00226268">
      <w:pPr>
        <w:jc w:val="center"/>
        <w:rPr>
          <w:b/>
          <w:sz w:val="24"/>
          <w:szCs w:val="24"/>
          <w:lang w:val="es-ES"/>
        </w:rPr>
      </w:pPr>
    </w:p>
    <w:p w:rsidR="008C1B49" w:rsidRDefault="008C1B49" w:rsidP="00226268">
      <w:pPr>
        <w:jc w:val="center"/>
        <w:rPr>
          <w:b/>
          <w:sz w:val="24"/>
          <w:szCs w:val="24"/>
          <w:lang w:val="es-ES"/>
        </w:rPr>
      </w:pPr>
    </w:p>
    <w:p w:rsidR="008C1B49" w:rsidRDefault="008C1B49" w:rsidP="00226268">
      <w:pPr>
        <w:jc w:val="center"/>
        <w:rPr>
          <w:b/>
          <w:sz w:val="24"/>
          <w:szCs w:val="24"/>
          <w:lang w:val="es-ES"/>
        </w:rPr>
      </w:pPr>
    </w:p>
    <w:p w:rsidR="007F43B5" w:rsidRPr="00226268" w:rsidRDefault="006C684A" w:rsidP="00226268">
      <w:pPr>
        <w:jc w:val="center"/>
        <w:rPr>
          <w:b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DO"/>
        </w:rPr>
        <w:lastRenderedPageBreak/>
        <w:drawing>
          <wp:inline distT="0" distB="0" distL="0" distR="0" wp14:anchorId="77DED33B" wp14:editId="3A5A714D">
            <wp:extent cx="1085215" cy="824230"/>
            <wp:effectExtent l="0" t="0" r="0" b="0"/>
            <wp:docPr id="1" name="Imagen 1" descr="C:\Users\msued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ed\Desktop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45605462"/>
      <w:bookmarkStart w:id="2" w:name="_Hlk99724621"/>
    </w:p>
    <w:p w:rsidR="003E36A9" w:rsidRDefault="003E36A9" w:rsidP="003E36A9">
      <w:pPr>
        <w:widowControl w:val="0"/>
        <w:autoSpaceDE w:val="0"/>
        <w:autoSpaceDN w:val="0"/>
        <w:spacing w:before="9" w:after="0" w:line="360" w:lineRule="auto"/>
        <w:jc w:val="both"/>
        <w:rPr>
          <w:rFonts w:ascii="Bookman Old Style" w:eastAsia="Calibri" w:hAnsi="Bookman Old Style" w:cs="Calibri"/>
          <w:iCs/>
          <w:sz w:val="24"/>
          <w:szCs w:val="24"/>
          <w:lang w:val="es-ES"/>
        </w:rPr>
      </w:pP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>En mi calidad de coordinadora de la Mesa de Seguridad, Ciudanía y Genero</w:t>
      </w:r>
      <w:r w:rsidR="002E1B74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y enlace del Ministerio de Economía, participamos</w:t>
      </w:r>
      <w:r w:rsidR="00E936A3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en 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las reuniones</w:t>
      </w:r>
      <w:r w:rsidR="002E1B74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de restructuración del 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Consejo de Desarrollo Provincial </w:t>
      </w:r>
      <w:r w:rsidR="00E936A3">
        <w:rPr>
          <w:rFonts w:ascii="Bookman Old Style" w:eastAsia="Calibri" w:hAnsi="Bookman Old Style" w:cs="Calibri"/>
          <w:iCs/>
          <w:sz w:val="24"/>
          <w:szCs w:val="24"/>
          <w:lang w:val="es-ES"/>
        </w:rPr>
        <w:t>del Municipio Monte Plata</w:t>
      </w:r>
      <w:r w:rsidR="002E1B74">
        <w:rPr>
          <w:rFonts w:ascii="Bookman Old Style" w:eastAsia="Calibri" w:hAnsi="Bookman Old Style" w:cs="Calibri"/>
          <w:iCs/>
          <w:sz w:val="24"/>
          <w:szCs w:val="24"/>
          <w:lang w:val="es-ES"/>
        </w:rPr>
        <w:t>, el cual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,</w:t>
      </w:r>
      <w:r w:rsidR="002E1B74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cada cuatro años</w:t>
      </w:r>
      <w:r w:rsidR="00B8397D">
        <w:rPr>
          <w:rFonts w:ascii="Bookman Old Style" w:eastAsia="Calibri" w:hAnsi="Bookman Old Style" w:cs="Calibri"/>
          <w:iCs/>
          <w:sz w:val="24"/>
          <w:szCs w:val="24"/>
          <w:lang w:val="es-ES"/>
        </w:rPr>
        <w:t>,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después de las elecciones debe de restructurarse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, en este encuentro se realizó la juramentación de los nueves miembros 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de la sociedad civil ante 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>el Consejo de Desarrollo Provincial.</w:t>
      </w:r>
    </w:p>
    <w:p w:rsidR="00536A31" w:rsidRDefault="00536A31" w:rsidP="003E36A9">
      <w:pPr>
        <w:widowControl w:val="0"/>
        <w:autoSpaceDE w:val="0"/>
        <w:autoSpaceDN w:val="0"/>
        <w:spacing w:before="9" w:after="0" w:line="360" w:lineRule="auto"/>
        <w:jc w:val="both"/>
        <w:rPr>
          <w:rFonts w:ascii="Bookman Old Style" w:hAnsi="Bookman Old Style"/>
          <w:bCs/>
          <w:sz w:val="24"/>
          <w:szCs w:val="24"/>
          <w:lang w:val="es-ES"/>
        </w:rPr>
      </w:pPr>
    </w:p>
    <w:p w:rsidR="00E57EFF" w:rsidRDefault="001C226A" w:rsidP="008E0830">
      <w:pPr>
        <w:widowControl w:val="0"/>
        <w:autoSpaceDE w:val="0"/>
        <w:autoSpaceDN w:val="0"/>
        <w:spacing w:before="9" w:after="0" w:line="360" w:lineRule="auto"/>
        <w:jc w:val="both"/>
        <w:rPr>
          <w:rFonts w:ascii="Bookman Old Style" w:eastAsia="Calibri" w:hAnsi="Bookman Old Style" w:cs="Calibri"/>
          <w:iCs/>
          <w:sz w:val="24"/>
          <w:szCs w:val="24"/>
          <w:lang w:val="es-ES"/>
        </w:rPr>
      </w:pPr>
      <w:r w:rsidRPr="001C226A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Siendo las 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1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>1</w:t>
      </w:r>
      <w:r w:rsidRPr="001C226A">
        <w:rPr>
          <w:rFonts w:ascii="Bookman Old Style" w:eastAsia="Calibri" w:hAnsi="Bookman Old Style" w:cs="Calibri"/>
          <w:iCs/>
          <w:sz w:val="24"/>
          <w:szCs w:val="24"/>
          <w:lang w:val="es-ES"/>
        </w:rPr>
        <w:t>:</w:t>
      </w:r>
      <w:r w:rsidR="00D42E72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1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>7</w:t>
      </w:r>
      <w:r w:rsidR="00395C98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a</w:t>
      </w:r>
      <w:r w:rsidRPr="001C226A">
        <w:rPr>
          <w:rFonts w:ascii="Bookman Old Style" w:eastAsia="Calibri" w:hAnsi="Bookman Old Style" w:cs="Calibri"/>
          <w:iCs/>
          <w:sz w:val="24"/>
          <w:szCs w:val="24"/>
          <w:lang w:val="es-ES"/>
        </w:rPr>
        <w:t>.m. d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el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viernes 07 </w:t>
      </w:r>
      <w:r w:rsidR="00E936A3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de 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>febrero</w:t>
      </w:r>
      <w:r w:rsidR="00DA502C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, </w:t>
      </w:r>
      <w:r w:rsidRPr="001C226A">
        <w:rPr>
          <w:rFonts w:ascii="Bookman Old Style" w:eastAsia="Calibri" w:hAnsi="Bookman Old Style" w:cs="Calibri"/>
          <w:iCs/>
          <w:sz w:val="24"/>
          <w:szCs w:val="24"/>
          <w:lang w:val="es-ES"/>
        </w:rPr>
        <w:t>se dio</w:t>
      </w:r>
      <w:bookmarkEnd w:id="1"/>
      <w:r w:rsidR="00E936A3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inicio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a dicha </w:t>
      </w:r>
      <w:r w:rsidR="0093077E">
        <w:rPr>
          <w:rFonts w:ascii="Bookman Old Style" w:eastAsia="Calibri" w:hAnsi="Bookman Old Style" w:cs="Calibri"/>
          <w:iCs/>
          <w:sz w:val="24"/>
          <w:szCs w:val="24"/>
          <w:lang w:val="es-ES"/>
        </w:rPr>
        <w:t>juramentación</w:t>
      </w:r>
      <w:r w:rsidR="00E10934">
        <w:rPr>
          <w:rFonts w:ascii="Bookman Old Style" w:eastAsia="Calibri" w:hAnsi="Bookman Old Style" w:cs="Calibri"/>
          <w:iCs/>
          <w:sz w:val="24"/>
          <w:szCs w:val="24"/>
          <w:lang w:val="es-ES"/>
        </w:rPr>
        <w:t>,</w:t>
      </w:r>
      <w:r w:rsidR="00E936A3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dando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E10934">
        <w:rPr>
          <w:rFonts w:ascii="Bookman Old Style" w:eastAsia="Calibri" w:hAnsi="Bookman Old Style" w:cs="Calibri"/>
          <w:iCs/>
          <w:sz w:val="24"/>
          <w:szCs w:val="24"/>
          <w:lang w:val="es-ES"/>
        </w:rPr>
        <w:t>las palabras de bienvenida la gobernadora Rafaela Javier Gomera, quien destacó la importancia del C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onsejo de Desarrollo </w:t>
      </w:r>
      <w:r w:rsidR="00E10934">
        <w:rPr>
          <w:rFonts w:ascii="Bookman Old Style" w:eastAsia="Calibri" w:hAnsi="Bookman Old Style" w:cs="Calibri"/>
          <w:iCs/>
          <w:sz w:val="24"/>
          <w:szCs w:val="24"/>
          <w:lang w:val="es-ES"/>
        </w:rPr>
        <w:t>P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rovincial pues es donde se priorizan </w:t>
      </w:r>
      <w:r w:rsidR="00B86F27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las demandas territoriales de cada municipio 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>de la provincia se le colocan el código SNIF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F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y son mandadas a las sectoriales</w:t>
      </w:r>
      <w:r w:rsidR="00E10934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BF1320">
        <w:rPr>
          <w:rFonts w:ascii="Bookman Old Style" w:eastAsia="Calibri" w:hAnsi="Bookman Old Style" w:cs="Calibri"/>
          <w:iCs/>
          <w:sz w:val="24"/>
          <w:szCs w:val="24"/>
          <w:lang w:val="es-ES"/>
        </w:rPr>
        <w:t>dond</w:t>
      </w:r>
      <w:r w:rsidR="00B86F27">
        <w:rPr>
          <w:rFonts w:ascii="Bookman Old Style" w:eastAsia="Calibri" w:hAnsi="Bookman Old Style" w:cs="Calibri"/>
          <w:iCs/>
          <w:sz w:val="24"/>
          <w:szCs w:val="24"/>
          <w:lang w:val="es-ES"/>
        </w:rPr>
        <w:t>e se le darán respuesta.</w:t>
      </w:r>
    </w:p>
    <w:p w:rsidR="0093077E" w:rsidRDefault="0093077E" w:rsidP="008E0830">
      <w:pPr>
        <w:widowControl w:val="0"/>
        <w:autoSpaceDE w:val="0"/>
        <w:autoSpaceDN w:val="0"/>
        <w:spacing w:before="9" w:after="0" w:line="360" w:lineRule="auto"/>
        <w:jc w:val="both"/>
        <w:rPr>
          <w:rFonts w:ascii="Bookman Old Style" w:eastAsia="Calibri" w:hAnsi="Bookman Old Style" w:cs="Calibri"/>
          <w:iCs/>
          <w:sz w:val="24"/>
          <w:szCs w:val="24"/>
          <w:lang w:val="es-ES"/>
        </w:rPr>
      </w:pPr>
    </w:p>
    <w:p w:rsidR="008E0830" w:rsidRDefault="00E57EFF" w:rsidP="008E0830">
      <w:pPr>
        <w:widowControl w:val="0"/>
        <w:autoSpaceDE w:val="0"/>
        <w:autoSpaceDN w:val="0"/>
        <w:spacing w:before="9" w:after="0" w:line="360" w:lineRule="auto"/>
        <w:jc w:val="both"/>
        <w:rPr>
          <w:rFonts w:ascii="Bookman Old Style" w:eastAsia="Calibri" w:hAnsi="Bookman Old Style" w:cs="Calibri"/>
          <w:iCs/>
          <w:sz w:val="24"/>
          <w:szCs w:val="24"/>
          <w:lang w:val="es-ES"/>
        </w:rPr>
      </w:pP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>Mercedes destac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ó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que el C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>onsejo de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D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esarrollo 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Provincial,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está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destinado a diseñar 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las líneas estratégicas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para 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el desarrollo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de la provincia</w:t>
      </w:r>
      <w:r w:rsidR="008E083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, el 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>CD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P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recibe las demandas territoriales de cada municipio, las prioriza</w:t>
      </w:r>
      <w:r w:rsidR="001A54BF">
        <w:rPr>
          <w:rFonts w:ascii="Bookman Old Style" w:eastAsia="Calibri" w:hAnsi="Bookman Old Style" w:cs="Calibri"/>
          <w:iCs/>
          <w:sz w:val="24"/>
          <w:szCs w:val="24"/>
          <w:lang w:val="es-ES"/>
        </w:rPr>
        <w:t>n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>, son registrada en el Ruth y enviadas a las sectoriales.</w:t>
      </w:r>
    </w:p>
    <w:p w:rsidR="001A54BF" w:rsidRDefault="001A54BF" w:rsidP="008E0830">
      <w:pPr>
        <w:widowControl w:val="0"/>
        <w:autoSpaceDE w:val="0"/>
        <w:autoSpaceDN w:val="0"/>
        <w:spacing w:before="9" w:after="0" w:line="360" w:lineRule="auto"/>
        <w:jc w:val="both"/>
        <w:rPr>
          <w:rFonts w:ascii="Bookman Old Style" w:eastAsia="Calibri" w:hAnsi="Bookman Old Style" w:cs="Calibri"/>
          <w:iCs/>
          <w:sz w:val="24"/>
          <w:szCs w:val="24"/>
          <w:lang w:val="es-ES"/>
        </w:rPr>
      </w:pPr>
    </w:p>
    <w:p w:rsidR="0093077E" w:rsidRDefault="001A54BF" w:rsidP="00352C51">
      <w:pPr>
        <w:spacing w:line="360" w:lineRule="auto"/>
        <w:jc w:val="both"/>
        <w:rPr>
          <w:rFonts w:ascii="Bookman Old Style" w:eastAsia="Calibri" w:hAnsi="Bookman Old Style" w:cs="Calibri"/>
          <w:iCs/>
          <w:sz w:val="24"/>
          <w:szCs w:val="24"/>
          <w:lang w:val="es-ES"/>
        </w:rPr>
      </w:pP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>En este encuentr</w:t>
      </w:r>
      <w:r w:rsidR="00B8397D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o, 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fueron juramentados los representantes de la sociedad civil que quedaron </w:t>
      </w:r>
      <w:r w:rsidR="00B8397D">
        <w:rPr>
          <w:rFonts w:ascii="Bookman Old Style" w:eastAsia="Calibri" w:hAnsi="Bookman Old Style" w:cs="Calibri"/>
          <w:iCs/>
          <w:sz w:val="24"/>
          <w:szCs w:val="24"/>
          <w:lang w:val="es-ES"/>
        </w:rPr>
        <w:t>el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ectos en la pasada reunión;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el Ing. José Vladimir </w:t>
      </w:r>
      <w:proofErr w:type="spellStart"/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>Pimente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r</w:t>
      </w:r>
      <w:proofErr w:type="spellEnd"/>
      <w:r w:rsidR="00B8397D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representante de los gremios profesionales, </w:t>
      </w:r>
      <w:r w:rsidR="00D44660">
        <w:rPr>
          <w:rFonts w:ascii="Bookman Old Style" w:eastAsia="Calibri" w:hAnsi="Bookman Old Style" w:cs="Calibri"/>
          <w:iCs/>
          <w:sz w:val="24"/>
          <w:szCs w:val="24"/>
          <w:lang w:val="es-ES"/>
        </w:rPr>
        <w:t>Dulce Coralia Montes de Oca como representante de las juntas de vecinos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,</w:t>
      </w:r>
      <w:r w:rsidR="00D44660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el sr. Manuel Guillen 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(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Industria y Comercio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)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, el Sr. Gumersindo Marte,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(sector agropecuario)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, el sr. Evaristo 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Mercedes (ASFL)</w:t>
      </w:r>
      <w:r w:rsidR="0093077E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y 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la Lic. Betty </w:t>
      </w:r>
      <w:proofErr w:type="spellStart"/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Linozca</w:t>
      </w:r>
      <w:proofErr w:type="spellEnd"/>
      <w:r w:rsidR="0093077E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(educación superior)</w:t>
      </w:r>
      <w:r w:rsidR="00395ADF">
        <w:rPr>
          <w:rFonts w:ascii="Bookman Old Style" w:eastAsia="Calibri" w:hAnsi="Bookman Old Style" w:cs="Calibri"/>
          <w:iCs/>
          <w:sz w:val="24"/>
          <w:szCs w:val="24"/>
          <w:lang w:val="es-ES"/>
        </w:rPr>
        <w:t>.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</w:p>
    <w:p w:rsidR="00214AE7" w:rsidRDefault="00FC04E3" w:rsidP="00352C51">
      <w:pPr>
        <w:spacing w:line="360" w:lineRule="auto"/>
        <w:jc w:val="both"/>
        <w:rPr>
          <w:b/>
          <w:sz w:val="28"/>
          <w:szCs w:val="28"/>
          <w:lang w:val="es-ES"/>
        </w:rPr>
      </w:pP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En el acto estuvieron presentes: la gobernadora Rafaela Javier Gomera, 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el sr. Máximo Mercedes (Regional </w:t>
      </w:r>
      <w:proofErr w:type="spellStart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Higuamo</w:t>
      </w:r>
      <w:proofErr w:type="spellEnd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Ministerio de Economía),</w:t>
      </w:r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proofErr w:type="spellStart"/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lastRenderedPageBreak/>
        <w:t>Madelyn</w:t>
      </w:r>
      <w:proofErr w:type="spellEnd"/>
      <w:r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Urbáez del Ministerio de Economía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, el senador Pedro Tineo, el diputado Oscar Morel,</w:t>
      </w:r>
      <w:r w:rsidR="0093077E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Héctor </w:t>
      </w:r>
      <w:proofErr w:type="spellStart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Figari</w:t>
      </w:r>
      <w:proofErr w:type="spellEnd"/>
      <w:r w:rsidR="0093077E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(alcalde Municipio Monte Plata)</w:t>
      </w:r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</w:t>
      </w:r>
      <w:proofErr w:type="spellStart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Frangel</w:t>
      </w:r>
      <w:proofErr w:type="spellEnd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García (alcalde municipio Bayaguana), Horacio </w:t>
      </w:r>
      <w:proofErr w:type="spellStart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>Jolicover</w:t>
      </w:r>
      <w:proofErr w:type="spellEnd"/>
      <w:r w:rsidR="00352C51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 (Alcalde Distrital Gonzalo</w:t>
      </w:r>
      <w:r w:rsidR="0093077E">
        <w:rPr>
          <w:rFonts w:ascii="Bookman Old Style" w:eastAsia="Calibri" w:hAnsi="Bookman Old Style" w:cs="Calibri"/>
          <w:iCs/>
          <w:sz w:val="24"/>
          <w:szCs w:val="24"/>
          <w:lang w:val="es-ES"/>
        </w:rPr>
        <w:t xml:space="preserve">) así, como, los suplentes cada organización mencionada anteriormente. </w:t>
      </w:r>
    </w:p>
    <w:p w:rsidR="00B8397D" w:rsidRDefault="00B8397D" w:rsidP="00214AE7">
      <w:pPr>
        <w:rPr>
          <w:b/>
          <w:sz w:val="28"/>
          <w:szCs w:val="28"/>
          <w:lang w:val="es-ES"/>
        </w:rPr>
      </w:pPr>
    </w:p>
    <w:p w:rsidR="00B8397D" w:rsidRDefault="00B8397D" w:rsidP="00214AE7">
      <w:pPr>
        <w:rPr>
          <w:b/>
          <w:sz w:val="28"/>
          <w:szCs w:val="28"/>
          <w:lang w:val="es-ES"/>
        </w:rPr>
      </w:pPr>
    </w:p>
    <w:p w:rsidR="00B8397D" w:rsidRDefault="00B8397D" w:rsidP="00214AE7">
      <w:pPr>
        <w:rPr>
          <w:b/>
          <w:sz w:val="28"/>
          <w:szCs w:val="28"/>
          <w:lang w:val="es-ES"/>
        </w:rPr>
      </w:pPr>
    </w:p>
    <w:p w:rsidR="00B8397D" w:rsidRDefault="00B8397D" w:rsidP="00214AE7">
      <w:pPr>
        <w:rPr>
          <w:b/>
          <w:sz w:val="28"/>
          <w:szCs w:val="28"/>
          <w:lang w:val="es-ES"/>
        </w:rPr>
      </w:pPr>
    </w:p>
    <w:p w:rsidR="00B8397D" w:rsidRDefault="00B8397D" w:rsidP="00214AE7">
      <w:pPr>
        <w:rPr>
          <w:b/>
          <w:sz w:val="28"/>
          <w:szCs w:val="28"/>
          <w:lang w:val="es-ES"/>
        </w:rPr>
      </w:pPr>
    </w:p>
    <w:p w:rsidR="00352C51" w:rsidRDefault="00352C51" w:rsidP="00214AE7">
      <w:pPr>
        <w:rPr>
          <w:b/>
          <w:sz w:val="28"/>
          <w:szCs w:val="28"/>
          <w:lang w:val="es-ES"/>
        </w:rPr>
      </w:pPr>
    </w:p>
    <w:p w:rsidR="006F40F6" w:rsidRDefault="006F40F6" w:rsidP="00214AE7">
      <w:pPr>
        <w:rPr>
          <w:b/>
          <w:sz w:val="28"/>
          <w:szCs w:val="28"/>
          <w:lang w:val="es-ES"/>
        </w:rPr>
      </w:pPr>
    </w:p>
    <w:p w:rsidR="005170EC" w:rsidRDefault="005170EC" w:rsidP="00214AE7">
      <w:pPr>
        <w:rPr>
          <w:b/>
          <w:sz w:val="28"/>
          <w:szCs w:val="28"/>
          <w:lang w:val="es-ES"/>
        </w:rPr>
      </w:pPr>
    </w:p>
    <w:p w:rsidR="006F40F6" w:rsidRDefault="005170EC" w:rsidP="00214AE7">
      <w:pPr>
        <w:rPr>
          <w:b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5FE9CF65">
            <wp:simplePos x="0" y="0"/>
            <wp:positionH relativeFrom="margin">
              <wp:posOffset>-232410</wp:posOffset>
            </wp:positionH>
            <wp:positionV relativeFrom="paragraph">
              <wp:posOffset>309880</wp:posOffset>
            </wp:positionV>
            <wp:extent cx="6229350" cy="45040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0F6" w:rsidRPr="005B62FD" w:rsidRDefault="005B62FD" w:rsidP="005B62FD">
      <w:pPr>
        <w:jc w:val="both"/>
        <w:rPr>
          <w:bCs/>
          <w:sz w:val="24"/>
          <w:szCs w:val="24"/>
          <w:lang w:val="es-ES"/>
        </w:rPr>
      </w:pPr>
      <w:r>
        <w:rPr>
          <w:b/>
          <w:noProof/>
          <w:sz w:val="28"/>
          <w:szCs w:val="28"/>
          <w:lang w:val="es-ES"/>
        </w:rPr>
        <w:drawing>
          <wp:anchor distT="0" distB="0" distL="114300" distR="114300" simplePos="0" relativeHeight="251660288" behindDoc="0" locked="0" layoutInCell="1" allowOverlap="1" wp14:anchorId="59A4AAEE">
            <wp:simplePos x="0" y="0"/>
            <wp:positionH relativeFrom="margin">
              <wp:posOffset>-337185</wp:posOffset>
            </wp:positionH>
            <wp:positionV relativeFrom="paragraph">
              <wp:posOffset>5179060</wp:posOffset>
            </wp:positionV>
            <wp:extent cx="6296025" cy="3324860"/>
            <wp:effectExtent l="0" t="0" r="952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0EC" w:rsidRPr="005B62FD">
        <w:rPr>
          <w:bCs/>
          <w:sz w:val="24"/>
          <w:szCs w:val="24"/>
          <w:lang w:val="es-ES"/>
        </w:rPr>
        <w:t>De</w:t>
      </w:r>
      <w:r>
        <w:rPr>
          <w:bCs/>
          <w:sz w:val="24"/>
          <w:szCs w:val="24"/>
          <w:lang w:val="es-ES"/>
        </w:rPr>
        <w:t xml:space="preserve"> </w:t>
      </w:r>
      <w:r w:rsidR="008426FB" w:rsidRPr="005B62FD">
        <w:rPr>
          <w:bCs/>
          <w:sz w:val="24"/>
          <w:szCs w:val="24"/>
          <w:lang w:val="es-ES"/>
        </w:rPr>
        <w:t xml:space="preserve">derecha </w:t>
      </w:r>
      <w:r>
        <w:rPr>
          <w:bCs/>
          <w:sz w:val="24"/>
          <w:szCs w:val="24"/>
          <w:lang w:val="es-ES"/>
        </w:rPr>
        <w:t xml:space="preserve">a izquierda: </w:t>
      </w:r>
      <w:r w:rsidR="008426FB" w:rsidRPr="005B62FD">
        <w:rPr>
          <w:bCs/>
          <w:sz w:val="24"/>
          <w:szCs w:val="24"/>
          <w:lang w:val="es-ES"/>
        </w:rPr>
        <w:t>el</w:t>
      </w:r>
      <w:r w:rsidR="005170EC" w:rsidRPr="005B62FD">
        <w:rPr>
          <w:bCs/>
          <w:sz w:val="24"/>
          <w:szCs w:val="24"/>
          <w:lang w:val="es-ES"/>
        </w:rPr>
        <w:t xml:space="preserve"> diputado </w:t>
      </w:r>
      <w:r w:rsidR="008426FB" w:rsidRPr="005B62FD">
        <w:rPr>
          <w:bCs/>
          <w:sz w:val="24"/>
          <w:szCs w:val="24"/>
          <w:lang w:val="es-ES"/>
        </w:rPr>
        <w:t>Oscar Morel</w:t>
      </w:r>
      <w:r w:rsidR="005170EC" w:rsidRPr="005B62FD">
        <w:rPr>
          <w:bCs/>
          <w:sz w:val="24"/>
          <w:szCs w:val="24"/>
          <w:lang w:val="es-ES"/>
        </w:rPr>
        <w:t xml:space="preserve">, el senador </w:t>
      </w:r>
      <w:r w:rsidR="008426FB" w:rsidRPr="005B62FD">
        <w:rPr>
          <w:bCs/>
          <w:sz w:val="24"/>
          <w:szCs w:val="24"/>
          <w:lang w:val="es-ES"/>
        </w:rPr>
        <w:t xml:space="preserve">Pedro Tineo, </w:t>
      </w:r>
      <w:proofErr w:type="spellStart"/>
      <w:r w:rsidR="008426FB" w:rsidRPr="005B62FD">
        <w:rPr>
          <w:bCs/>
          <w:sz w:val="24"/>
          <w:szCs w:val="24"/>
          <w:lang w:val="es-ES"/>
        </w:rPr>
        <w:t>Frangel</w:t>
      </w:r>
      <w:proofErr w:type="spellEnd"/>
      <w:r w:rsidR="008426FB" w:rsidRPr="005B62FD">
        <w:rPr>
          <w:bCs/>
          <w:sz w:val="24"/>
          <w:szCs w:val="24"/>
          <w:lang w:val="es-ES"/>
        </w:rPr>
        <w:t xml:space="preserve"> García (alcalde</w:t>
      </w:r>
      <w:r w:rsidR="005170EC" w:rsidRPr="005B62FD">
        <w:rPr>
          <w:bCs/>
          <w:sz w:val="24"/>
          <w:szCs w:val="24"/>
          <w:lang w:val="es-ES"/>
        </w:rPr>
        <w:t xml:space="preserve"> Bayaguana) </w:t>
      </w:r>
      <w:r w:rsidR="008426FB" w:rsidRPr="005B62FD">
        <w:rPr>
          <w:bCs/>
          <w:sz w:val="24"/>
          <w:szCs w:val="24"/>
          <w:lang w:val="es-ES"/>
        </w:rPr>
        <w:t>Héctor</w:t>
      </w:r>
      <w:r w:rsidR="005170EC" w:rsidRPr="005B62FD">
        <w:rPr>
          <w:bCs/>
          <w:sz w:val="24"/>
          <w:szCs w:val="24"/>
          <w:lang w:val="es-ES"/>
        </w:rPr>
        <w:t xml:space="preserve"> </w:t>
      </w:r>
      <w:proofErr w:type="spellStart"/>
      <w:r w:rsidR="008426FB" w:rsidRPr="005B62FD">
        <w:rPr>
          <w:bCs/>
          <w:sz w:val="24"/>
          <w:szCs w:val="24"/>
          <w:lang w:val="es-ES"/>
        </w:rPr>
        <w:t>F</w:t>
      </w:r>
      <w:r w:rsidR="005170EC" w:rsidRPr="005B62FD">
        <w:rPr>
          <w:bCs/>
          <w:sz w:val="24"/>
          <w:szCs w:val="24"/>
          <w:lang w:val="es-ES"/>
        </w:rPr>
        <w:t>igari</w:t>
      </w:r>
      <w:proofErr w:type="spellEnd"/>
      <w:r w:rsidR="005170EC" w:rsidRPr="005B62FD">
        <w:rPr>
          <w:bCs/>
          <w:sz w:val="24"/>
          <w:szCs w:val="24"/>
          <w:lang w:val="es-ES"/>
        </w:rPr>
        <w:t xml:space="preserve"> </w:t>
      </w:r>
      <w:r w:rsidR="008426FB" w:rsidRPr="005B62FD">
        <w:rPr>
          <w:bCs/>
          <w:sz w:val="24"/>
          <w:szCs w:val="24"/>
          <w:lang w:val="es-ES"/>
        </w:rPr>
        <w:t>(</w:t>
      </w:r>
      <w:r w:rsidR="005170EC" w:rsidRPr="005B62FD">
        <w:rPr>
          <w:bCs/>
          <w:sz w:val="24"/>
          <w:szCs w:val="24"/>
          <w:lang w:val="es-ES"/>
        </w:rPr>
        <w:t xml:space="preserve">alcalde </w:t>
      </w:r>
      <w:r w:rsidR="008426FB" w:rsidRPr="005B62FD">
        <w:rPr>
          <w:bCs/>
          <w:sz w:val="24"/>
          <w:szCs w:val="24"/>
          <w:lang w:val="es-ES"/>
        </w:rPr>
        <w:t>M</w:t>
      </w:r>
      <w:r w:rsidR="005170EC" w:rsidRPr="005B62FD">
        <w:rPr>
          <w:bCs/>
          <w:sz w:val="24"/>
          <w:szCs w:val="24"/>
          <w:lang w:val="es-ES"/>
        </w:rPr>
        <w:t xml:space="preserve">onte </w:t>
      </w:r>
      <w:r w:rsidR="008426FB" w:rsidRPr="005B62FD">
        <w:rPr>
          <w:bCs/>
          <w:sz w:val="24"/>
          <w:szCs w:val="24"/>
          <w:lang w:val="es-ES"/>
        </w:rPr>
        <w:t>P</w:t>
      </w:r>
      <w:r w:rsidR="005170EC" w:rsidRPr="005B62FD">
        <w:rPr>
          <w:bCs/>
          <w:sz w:val="24"/>
          <w:szCs w:val="24"/>
          <w:lang w:val="es-ES"/>
        </w:rPr>
        <w:t xml:space="preserve">lata), </w:t>
      </w:r>
      <w:r>
        <w:rPr>
          <w:bCs/>
          <w:sz w:val="24"/>
          <w:szCs w:val="24"/>
          <w:lang w:val="es-ES"/>
        </w:rPr>
        <w:t xml:space="preserve">la </w:t>
      </w:r>
      <w:r w:rsidR="005170EC" w:rsidRPr="005B62FD">
        <w:rPr>
          <w:bCs/>
          <w:sz w:val="24"/>
          <w:szCs w:val="24"/>
          <w:lang w:val="es-ES"/>
        </w:rPr>
        <w:t xml:space="preserve">gobernadora </w:t>
      </w:r>
      <w:r w:rsidR="008426FB" w:rsidRPr="005B62FD">
        <w:rPr>
          <w:bCs/>
          <w:sz w:val="24"/>
          <w:szCs w:val="24"/>
          <w:lang w:val="es-ES"/>
        </w:rPr>
        <w:t xml:space="preserve">Rafaela Javier Gomera, </w:t>
      </w:r>
      <w:r w:rsidRPr="005B62FD">
        <w:rPr>
          <w:bCs/>
          <w:sz w:val="24"/>
          <w:szCs w:val="24"/>
          <w:lang w:val="es-ES"/>
        </w:rPr>
        <w:t xml:space="preserve">Máximo Mercedes regional </w:t>
      </w:r>
      <w:proofErr w:type="spellStart"/>
      <w:r w:rsidRPr="005B62FD">
        <w:rPr>
          <w:bCs/>
          <w:sz w:val="24"/>
          <w:szCs w:val="24"/>
          <w:lang w:val="es-ES"/>
        </w:rPr>
        <w:t>Higuamo</w:t>
      </w:r>
      <w:proofErr w:type="spellEnd"/>
      <w:r w:rsidRPr="005B62FD">
        <w:rPr>
          <w:bCs/>
          <w:sz w:val="24"/>
          <w:szCs w:val="24"/>
          <w:lang w:val="es-ES"/>
        </w:rPr>
        <w:t xml:space="preserve"> Ministerio de Economía.</w:t>
      </w:r>
    </w:p>
    <w:p w:rsidR="006F40F6" w:rsidRPr="005B62FD" w:rsidRDefault="005B62FD" w:rsidP="005B62FD">
      <w:pPr>
        <w:jc w:val="both"/>
        <w:rPr>
          <w:bCs/>
          <w:sz w:val="28"/>
          <w:szCs w:val="28"/>
          <w:lang w:val="es-ES"/>
        </w:rPr>
      </w:pPr>
      <w:r>
        <w:rPr>
          <w:b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05892803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6381750" cy="439039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9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 wp14:anchorId="6DD31B6C">
            <wp:simplePos x="0" y="0"/>
            <wp:positionH relativeFrom="column">
              <wp:posOffset>-413385</wp:posOffset>
            </wp:positionH>
            <wp:positionV relativeFrom="paragraph">
              <wp:posOffset>4653280</wp:posOffset>
            </wp:positionV>
            <wp:extent cx="6429375" cy="39624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F15" w:rsidRPr="002A0D7E" w:rsidRDefault="000D2F15" w:rsidP="002A0D7E">
      <w:pPr>
        <w:jc w:val="both"/>
        <w:rPr>
          <w:b/>
          <w:noProof/>
          <w:sz w:val="24"/>
          <w:szCs w:val="24"/>
          <w:lang w:val="es-ES"/>
        </w:rPr>
        <w:sectPr w:rsidR="000D2F15" w:rsidRPr="002A0D7E" w:rsidSect="00CC36F0"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  <w:r>
        <w:rPr>
          <w:b/>
          <w:sz w:val="24"/>
          <w:szCs w:val="24"/>
          <w:lang w:val="es-ES"/>
        </w:rPr>
        <w:t xml:space="preserve">                                                     </w:t>
      </w:r>
    </w:p>
    <w:p w:rsidR="005E3E4D" w:rsidRDefault="002A0D7E" w:rsidP="009F6191">
      <w:pPr>
        <w:rPr>
          <w:b/>
          <w:sz w:val="28"/>
          <w:szCs w:val="28"/>
          <w:lang w:val="es-ES"/>
        </w:rPr>
        <w:sectPr w:rsidR="005E3E4D" w:rsidSect="00921C74">
          <w:pgSz w:w="16838" w:h="11906" w:orient="landscape"/>
          <w:pgMar w:top="1701" w:right="1418" w:bottom="1701" w:left="1418" w:header="709" w:footer="709" w:gutter="0"/>
          <w:pgNumType w:start="0"/>
          <w:cols w:space="708"/>
          <w:titlePg/>
          <w:docGrid w:linePitch="360"/>
        </w:sectPr>
      </w:pPr>
      <w:r>
        <w:rPr>
          <w:b/>
          <w:noProof/>
          <w:sz w:val="28"/>
          <w:szCs w:val="28"/>
          <w:lang w:val="es-ES"/>
        </w:rPr>
        <w:lastRenderedPageBreak/>
        <w:drawing>
          <wp:inline distT="0" distB="0" distL="0" distR="0" wp14:anchorId="265CE646">
            <wp:extent cx="9124950" cy="6000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:rsidR="002A0D7E" w:rsidRPr="002A0D7E" w:rsidRDefault="002A0D7E" w:rsidP="002A0D7E">
      <w:pPr>
        <w:rPr>
          <w:sz w:val="24"/>
          <w:szCs w:val="24"/>
          <w:lang w:val="es-ES"/>
        </w:rPr>
        <w:sectPr w:rsidR="002A0D7E" w:rsidRPr="002A0D7E" w:rsidSect="00921C74">
          <w:pgSz w:w="16838" w:h="11906" w:orient="landscape"/>
          <w:pgMar w:top="1701" w:right="1418" w:bottom="1701" w:left="1418" w:header="709" w:footer="709" w:gutter="0"/>
          <w:pgNumType w:start="0"/>
          <w:cols w:space="708"/>
          <w:titlePg/>
          <w:docGrid w:linePitch="360"/>
        </w:sectPr>
      </w:pPr>
    </w:p>
    <w:p w:rsidR="00C4041A" w:rsidRPr="00C4041A" w:rsidRDefault="00C4041A" w:rsidP="002A0D7E">
      <w:pPr>
        <w:rPr>
          <w:sz w:val="28"/>
          <w:szCs w:val="28"/>
          <w:lang w:val="es-ES"/>
        </w:rPr>
      </w:pPr>
      <w:bookmarkStart w:id="3" w:name="_GoBack"/>
      <w:bookmarkEnd w:id="3"/>
    </w:p>
    <w:sectPr w:rsidR="00C4041A" w:rsidRPr="00C4041A" w:rsidSect="00CC36F0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5EE" w:rsidRDefault="001A75EE" w:rsidP="00407E97">
      <w:pPr>
        <w:spacing w:after="0" w:line="240" w:lineRule="auto"/>
      </w:pPr>
      <w:r>
        <w:separator/>
      </w:r>
    </w:p>
  </w:endnote>
  <w:endnote w:type="continuationSeparator" w:id="0">
    <w:p w:rsidR="001A75EE" w:rsidRDefault="001A75EE" w:rsidP="00407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5EE" w:rsidRDefault="001A75EE" w:rsidP="00407E97">
      <w:pPr>
        <w:spacing w:after="0" w:line="240" w:lineRule="auto"/>
      </w:pPr>
      <w:r>
        <w:separator/>
      </w:r>
    </w:p>
  </w:footnote>
  <w:footnote w:type="continuationSeparator" w:id="0">
    <w:p w:rsidR="001A75EE" w:rsidRDefault="001A75EE" w:rsidP="00407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734"/>
    <w:multiLevelType w:val="hybridMultilevel"/>
    <w:tmpl w:val="D370208C"/>
    <w:lvl w:ilvl="0" w:tplc="4C3AC792">
      <w:start w:val="8"/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D31DB"/>
    <w:multiLevelType w:val="hybridMultilevel"/>
    <w:tmpl w:val="C3AC22AA"/>
    <w:lvl w:ilvl="0" w:tplc="9244CD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DF2F4F"/>
    <w:multiLevelType w:val="hybridMultilevel"/>
    <w:tmpl w:val="FBD607A4"/>
    <w:lvl w:ilvl="0" w:tplc="874CD0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543D90"/>
    <w:multiLevelType w:val="hybridMultilevel"/>
    <w:tmpl w:val="CC36E328"/>
    <w:lvl w:ilvl="0" w:tplc="17C4F87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256DC"/>
    <w:multiLevelType w:val="hybridMultilevel"/>
    <w:tmpl w:val="5A3C429A"/>
    <w:lvl w:ilvl="0" w:tplc="3F5AC3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60" w:hanging="360"/>
      </w:pPr>
    </w:lvl>
    <w:lvl w:ilvl="2" w:tplc="1C0A001B" w:tentative="1">
      <w:start w:val="1"/>
      <w:numFmt w:val="lowerRoman"/>
      <w:lvlText w:val="%3."/>
      <w:lvlJc w:val="right"/>
      <w:pPr>
        <w:ind w:left="2880" w:hanging="180"/>
      </w:pPr>
    </w:lvl>
    <w:lvl w:ilvl="3" w:tplc="1C0A000F" w:tentative="1">
      <w:start w:val="1"/>
      <w:numFmt w:val="decimal"/>
      <w:lvlText w:val="%4."/>
      <w:lvlJc w:val="left"/>
      <w:pPr>
        <w:ind w:left="3600" w:hanging="360"/>
      </w:pPr>
    </w:lvl>
    <w:lvl w:ilvl="4" w:tplc="1C0A0019" w:tentative="1">
      <w:start w:val="1"/>
      <w:numFmt w:val="lowerLetter"/>
      <w:lvlText w:val="%5."/>
      <w:lvlJc w:val="left"/>
      <w:pPr>
        <w:ind w:left="4320" w:hanging="360"/>
      </w:pPr>
    </w:lvl>
    <w:lvl w:ilvl="5" w:tplc="1C0A001B" w:tentative="1">
      <w:start w:val="1"/>
      <w:numFmt w:val="lowerRoman"/>
      <w:lvlText w:val="%6."/>
      <w:lvlJc w:val="right"/>
      <w:pPr>
        <w:ind w:left="5040" w:hanging="180"/>
      </w:pPr>
    </w:lvl>
    <w:lvl w:ilvl="6" w:tplc="1C0A000F" w:tentative="1">
      <w:start w:val="1"/>
      <w:numFmt w:val="decimal"/>
      <w:lvlText w:val="%7."/>
      <w:lvlJc w:val="left"/>
      <w:pPr>
        <w:ind w:left="5760" w:hanging="360"/>
      </w:pPr>
    </w:lvl>
    <w:lvl w:ilvl="7" w:tplc="1C0A0019" w:tentative="1">
      <w:start w:val="1"/>
      <w:numFmt w:val="lowerLetter"/>
      <w:lvlText w:val="%8."/>
      <w:lvlJc w:val="left"/>
      <w:pPr>
        <w:ind w:left="6480" w:hanging="360"/>
      </w:pPr>
    </w:lvl>
    <w:lvl w:ilvl="8" w:tplc="1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9890E15"/>
    <w:multiLevelType w:val="hybridMultilevel"/>
    <w:tmpl w:val="5964C766"/>
    <w:lvl w:ilvl="0" w:tplc="9CA01F18">
      <w:numFmt w:val="bullet"/>
      <w:lvlText w:val="-"/>
      <w:lvlJc w:val="left"/>
      <w:pPr>
        <w:ind w:left="720" w:hanging="360"/>
      </w:pPr>
      <w:rPr>
        <w:rFonts w:ascii="Cambria" w:eastAsia="Calibri" w:hAnsi="Cambria" w:cs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577AFF"/>
    <w:multiLevelType w:val="hybridMultilevel"/>
    <w:tmpl w:val="ADD8E1F6"/>
    <w:lvl w:ilvl="0" w:tplc="FD1A588E">
      <w:numFmt w:val="bullet"/>
      <w:lvlText w:val="-"/>
      <w:lvlJc w:val="left"/>
      <w:pPr>
        <w:ind w:left="720" w:hanging="360"/>
      </w:pPr>
      <w:rPr>
        <w:rFonts w:ascii="Cambria" w:eastAsia="Calibri" w:hAnsi="Cambria" w:cs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D20D2"/>
    <w:multiLevelType w:val="hybridMultilevel"/>
    <w:tmpl w:val="DC38C8B0"/>
    <w:lvl w:ilvl="0" w:tplc="87FC31CC">
      <w:start w:val="16"/>
      <w:numFmt w:val="bullet"/>
      <w:lvlText w:val="-"/>
      <w:lvlJc w:val="left"/>
      <w:pPr>
        <w:ind w:left="720" w:hanging="360"/>
      </w:pPr>
      <w:rPr>
        <w:rFonts w:ascii="Cambria" w:eastAsia="Calibri" w:hAnsi="Cambria" w:cs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50107F"/>
    <w:multiLevelType w:val="hybridMultilevel"/>
    <w:tmpl w:val="CC36E328"/>
    <w:lvl w:ilvl="0" w:tplc="17C4F8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49F"/>
    <w:rsid w:val="000005BD"/>
    <w:rsid w:val="00015BB1"/>
    <w:rsid w:val="00016FF7"/>
    <w:rsid w:val="00017F18"/>
    <w:rsid w:val="00027F45"/>
    <w:rsid w:val="000501AA"/>
    <w:rsid w:val="000502A4"/>
    <w:rsid w:val="00082342"/>
    <w:rsid w:val="000C02A0"/>
    <w:rsid w:val="000C0DF4"/>
    <w:rsid w:val="000C1FA9"/>
    <w:rsid w:val="000D078C"/>
    <w:rsid w:val="000D2F15"/>
    <w:rsid w:val="000F11A2"/>
    <w:rsid w:val="000F23A4"/>
    <w:rsid w:val="0010315B"/>
    <w:rsid w:val="00122ECA"/>
    <w:rsid w:val="00127047"/>
    <w:rsid w:val="001332D1"/>
    <w:rsid w:val="00160F61"/>
    <w:rsid w:val="001631EA"/>
    <w:rsid w:val="001657F0"/>
    <w:rsid w:val="00187390"/>
    <w:rsid w:val="001A025D"/>
    <w:rsid w:val="001A54BF"/>
    <w:rsid w:val="001A75EE"/>
    <w:rsid w:val="001C226A"/>
    <w:rsid w:val="001D7B96"/>
    <w:rsid w:val="00206980"/>
    <w:rsid w:val="00214AE7"/>
    <w:rsid w:val="00217D03"/>
    <w:rsid w:val="0022126B"/>
    <w:rsid w:val="00223C82"/>
    <w:rsid w:val="00226268"/>
    <w:rsid w:val="002463F8"/>
    <w:rsid w:val="0027247E"/>
    <w:rsid w:val="00295A8A"/>
    <w:rsid w:val="002A0D7E"/>
    <w:rsid w:val="002A6917"/>
    <w:rsid w:val="002B66BD"/>
    <w:rsid w:val="002B71C6"/>
    <w:rsid w:val="002C13AE"/>
    <w:rsid w:val="002C2BB2"/>
    <w:rsid w:val="002D70F9"/>
    <w:rsid w:val="002E1B74"/>
    <w:rsid w:val="002E6DF8"/>
    <w:rsid w:val="002E7FBA"/>
    <w:rsid w:val="002F2915"/>
    <w:rsid w:val="002F54DB"/>
    <w:rsid w:val="00314CE1"/>
    <w:rsid w:val="003437BC"/>
    <w:rsid w:val="00352C51"/>
    <w:rsid w:val="00353DB8"/>
    <w:rsid w:val="00362936"/>
    <w:rsid w:val="00372867"/>
    <w:rsid w:val="00380F8C"/>
    <w:rsid w:val="00395ADF"/>
    <w:rsid w:val="00395C98"/>
    <w:rsid w:val="003A1EFF"/>
    <w:rsid w:val="003B336E"/>
    <w:rsid w:val="003B736E"/>
    <w:rsid w:val="003C5ED7"/>
    <w:rsid w:val="003D6880"/>
    <w:rsid w:val="003D693F"/>
    <w:rsid w:val="003D78C2"/>
    <w:rsid w:val="003E2D7A"/>
    <w:rsid w:val="003E36A9"/>
    <w:rsid w:val="003E7F80"/>
    <w:rsid w:val="00407E97"/>
    <w:rsid w:val="004164A0"/>
    <w:rsid w:val="00490D59"/>
    <w:rsid w:val="00496637"/>
    <w:rsid w:val="00497677"/>
    <w:rsid w:val="00506CAC"/>
    <w:rsid w:val="005170EC"/>
    <w:rsid w:val="00533FBF"/>
    <w:rsid w:val="00536A31"/>
    <w:rsid w:val="005467E5"/>
    <w:rsid w:val="005679A1"/>
    <w:rsid w:val="00586D87"/>
    <w:rsid w:val="00586FF1"/>
    <w:rsid w:val="005B62FD"/>
    <w:rsid w:val="005B7130"/>
    <w:rsid w:val="005C3459"/>
    <w:rsid w:val="005C3A65"/>
    <w:rsid w:val="005E3E4D"/>
    <w:rsid w:val="005F2C55"/>
    <w:rsid w:val="005F349F"/>
    <w:rsid w:val="00601A9A"/>
    <w:rsid w:val="0060498A"/>
    <w:rsid w:val="006255C3"/>
    <w:rsid w:val="0063670C"/>
    <w:rsid w:val="006461AD"/>
    <w:rsid w:val="006637A7"/>
    <w:rsid w:val="006640BE"/>
    <w:rsid w:val="00670CBB"/>
    <w:rsid w:val="00682797"/>
    <w:rsid w:val="006836AD"/>
    <w:rsid w:val="00686F05"/>
    <w:rsid w:val="006A3035"/>
    <w:rsid w:val="006C19A6"/>
    <w:rsid w:val="006C35FB"/>
    <w:rsid w:val="006C684A"/>
    <w:rsid w:val="006D5A4E"/>
    <w:rsid w:val="006F40F6"/>
    <w:rsid w:val="00701256"/>
    <w:rsid w:val="00702261"/>
    <w:rsid w:val="00707570"/>
    <w:rsid w:val="00724322"/>
    <w:rsid w:val="00740E24"/>
    <w:rsid w:val="0076627A"/>
    <w:rsid w:val="00777E9D"/>
    <w:rsid w:val="007847D5"/>
    <w:rsid w:val="007A0699"/>
    <w:rsid w:val="007C14F1"/>
    <w:rsid w:val="007C3F4A"/>
    <w:rsid w:val="007D3743"/>
    <w:rsid w:val="007F43B5"/>
    <w:rsid w:val="00822A84"/>
    <w:rsid w:val="0082607D"/>
    <w:rsid w:val="0084001E"/>
    <w:rsid w:val="008426FB"/>
    <w:rsid w:val="00860CE6"/>
    <w:rsid w:val="00870701"/>
    <w:rsid w:val="00873BF7"/>
    <w:rsid w:val="00877EDD"/>
    <w:rsid w:val="00895D94"/>
    <w:rsid w:val="008A608B"/>
    <w:rsid w:val="008A73F3"/>
    <w:rsid w:val="008B6B7B"/>
    <w:rsid w:val="008C1B49"/>
    <w:rsid w:val="008E0830"/>
    <w:rsid w:val="008F67AF"/>
    <w:rsid w:val="00910ED1"/>
    <w:rsid w:val="0091703D"/>
    <w:rsid w:val="00921C74"/>
    <w:rsid w:val="0093077E"/>
    <w:rsid w:val="00931238"/>
    <w:rsid w:val="00943E4C"/>
    <w:rsid w:val="00955A61"/>
    <w:rsid w:val="00970C0D"/>
    <w:rsid w:val="00974482"/>
    <w:rsid w:val="009B164E"/>
    <w:rsid w:val="009C4A0C"/>
    <w:rsid w:val="009F6191"/>
    <w:rsid w:val="00A17020"/>
    <w:rsid w:val="00A31EF3"/>
    <w:rsid w:val="00A34B07"/>
    <w:rsid w:val="00A4281D"/>
    <w:rsid w:val="00A650EA"/>
    <w:rsid w:val="00A66CBE"/>
    <w:rsid w:val="00A824FC"/>
    <w:rsid w:val="00AA334F"/>
    <w:rsid w:val="00AA662F"/>
    <w:rsid w:val="00AA6AA5"/>
    <w:rsid w:val="00AA779C"/>
    <w:rsid w:val="00AB786D"/>
    <w:rsid w:val="00AC5AAD"/>
    <w:rsid w:val="00AF1E24"/>
    <w:rsid w:val="00B0217F"/>
    <w:rsid w:val="00B1006A"/>
    <w:rsid w:val="00B1306F"/>
    <w:rsid w:val="00B47118"/>
    <w:rsid w:val="00B82A3F"/>
    <w:rsid w:val="00B8397D"/>
    <w:rsid w:val="00B86F27"/>
    <w:rsid w:val="00BA3175"/>
    <w:rsid w:val="00BB6501"/>
    <w:rsid w:val="00BC31E4"/>
    <w:rsid w:val="00BD0132"/>
    <w:rsid w:val="00BE740F"/>
    <w:rsid w:val="00BF1320"/>
    <w:rsid w:val="00BF5651"/>
    <w:rsid w:val="00BF6271"/>
    <w:rsid w:val="00C0636D"/>
    <w:rsid w:val="00C15BF1"/>
    <w:rsid w:val="00C4041A"/>
    <w:rsid w:val="00C43485"/>
    <w:rsid w:val="00C474CA"/>
    <w:rsid w:val="00C76F42"/>
    <w:rsid w:val="00C816BD"/>
    <w:rsid w:val="00C9287E"/>
    <w:rsid w:val="00C976C9"/>
    <w:rsid w:val="00CC36F0"/>
    <w:rsid w:val="00CD463D"/>
    <w:rsid w:val="00CF008D"/>
    <w:rsid w:val="00D01ED5"/>
    <w:rsid w:val="00D15047"/>
    <w:rsid w:val="00D366F5"/>
    <w:rsid w:val="00D41E2E"/>
    <w:rsid w:val="00D42E72"/>
    <w:rsid w:val="00D44660"/>
    <w:rsid w:val="00D5396E"/>
    <w:rsid w:val="00D718C9"/>
    <w:rsid w:val="00D71E2F"/>
    <w:rsid w:val="00D90940"/>
    <w:rsid w:val="00DA1A5A"/>
    <w:rsid w:val="00DA502C"/>
    <w:rsid w:val="00DA77CE"/>
    <w:rsid w:val="00DB30F7"/>
    <w:rsid w:val="00DE72C3"/>
    <w:rsid w:val="00DE7444"/>
    <w:rsid w:val="00E10934"/>
    <w:rsid w:val="00E15DD2"/>
    <w:rsid w:val="00E16BAE"/>
    <w:rsid w:val="00E51709"/>
    <w:rsid w:val="00E538CC"/>
    <w:rsid w:val="00E57EFF"/>
    <w:rsid w:val="00E6238F"/>
    <w:rsid w:val="00E90E22"/>
    <w:rsid w:val="00E936A3"/>
    <w:rsid w:val="00EC1FD4"/>
    <w:rsid w:val="00EE5B04"/>
    <w:rsid w:val="00EE5CE6"/>
    <w:rsid w:val="00EF330B"/>
    <w:rsid w:val="00EF5BA5"/>
    <w:rsid w:val="00F003EC"/>
    <w:rsid w:val="00F137A6"/>
    <w:rsid w:val="00F336D7"/>
    <w:rsid w:val="00F537D1"/>
    <w:rsid w:val="00F81CD2"/>
    <w:rsid w:val="00F83B54"/>
    <w:rsid w:val="00FC04E3"/>
    <w:rsid w:val="00FC53F2"/>
    <w:rsid w:val="00FC56B9"/>
    <w:rsid w:val="00FC657B"/>
    <w:rsid w:val="00FD1635"/>
    <w:rsid w:val="00FE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85B1D"/>
  <w15:docId w15:val="{19D6CA50-36F2-4274-851E-9AC6E7CA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025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84A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122EC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C36F0"/>
  </w:style>
  <w:style w:type="paragraph" w:customStyle="1" w:styleId="TableParagraph">
    <w:name w:val="Table Paragraph"/>
    <w:basedOn w:val="Normal"/>
    <w:uiPriority w:val="1"/>
    <w:qFormat/>
    <w:rsid w:val="001C226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80F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0F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0F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0F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0F8C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07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E97"/>
  </w:style>
  <w:style w:type="paragraph" w:styleId="Piedepgina">
    <w:name w:val="footer"/>
    <w:basedOn w:val="Normal"/>
    <w:link w:val="PiedepginaCar"/>
    <w:uiPriority w:val="99"/>
    <w:unhideWhenUsed/>
    <w:rsid w:val="00407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7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F5F0A-1A32-4A09-BFD9-0F6F985D0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502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REUNION CDP FEBRERO 2025</vt:lpstr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REUNION CDP FEBRERO 2025</dc:title>
  <dc:subject>Provincia: Monte Plata</dc:subject>
  <dc:creator>Coordinadora: Licda. Marieliza Severino</dc:creator>
  <cp:keywords/>
  <dc:description/>
  <cp:lastModifiedBy>Usuario</cp:lastModifiedBy>
  <cp:revision>2</cp:revision>
  <cp:lastPrinted>2022-06-03T16:53:00Z</cp:lastPrinted>
  <dcterms:created xsi:type="dcterms:W3CDTF">2025-02-11T19:43:00Z</dcterms:created>
  <dcterms:modified xsi:type="dcterms:W3CDTF">2025-02-17T17:03:00Z</dcterms:modified>
</cp:coreProperties>
</file>