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70D70B" w14:textId="77777777" w:rsidR="0009744A" w:rsidRDefault="0009744A" w:rsidP="008A43BB">
      <w:pPr>
        <w:jc w:val="center"/>
        <w:rPr>
          <w:lang w:val="es-ES"/>
        </w:rPr>
      </w:pPr>
    </w:p>
    <w:p w14:paraId="4E547F61" w14:textId="77777777" w:rsidR="008A43BB" w:rsidRDefault="008A43BB" w:rsidP="008A43BB">
      <w:pPr>
        <w:jc w:val="center"/>
        <w:rPr>
          <w:lang w:val="es-ES"/>
        </w:rPr>
      </w:pPr>
    </w:p>
    <w:p w14:paraId="29A409DC" w14:textId="77777777" w:rsidR="008A43BB" w:rsidRDefault="008A43BB" w:rsidP="008A43BB">
      <w:pPr>
        <w:jc w:val="center"/>
        <w:rPr>
          <w:lang w:val="es-ES"/>
        </w:rPr>
      </w:pPr>
    </w:p>
    <w:p w14:paraId="48458B0B" w14:textId="77777777" w:rsidR="008A43BB" w:rsidRDefault="008A43BB" w:rsidP="008A43BB">
      <w:pPr>
        <w:jc w:val="center"/>
        <w:rPr>
          <w:lang w:val="es-ES"/>
        </w:rPr>
      </w:pPr>
    </w:p>
    <w:p w14:paraId="1A607FD4" w14:textId="77777777" w:rsidR="008A43BB" w:rsidRDefault="008A43BB" w:rsidP="008A43BB">
      <w:pPr>
        <w:jc w:val="center"/>
        <w:rPr>
          <w:lang w:val="es-ES"/>
        </w:rPr>
      </w:pPr>
    </w:p>
    <w:p w14:paraId="4CF95044" w14:textId="77777777" w:rsidR="008A43BB" w:rsidRDefault="008A43BB" w:rsidP="008A43BB">
      <w:pPr>
        <w:jc w:val="center"/>
        <w:rPr>
          <w:lang w:val="es-ES"/>
        </w:rPr>
      </w:pPr>
    </w:p>
    <w:p w14:paraId="59B9B960" w14:textId="77777777" w:rsidR="008A43BB" w:rsidRPr="0093518F" w:rsidRDefault="008A43BB" w:rsidP="008A43BB">
      <w:pPr>
        <w:jc w:val="center"/>
        <w:rPr>
          <w:rFonts w:ascii="Bookman Old Style" w:hAnsi="Bookman Old Style"/>
          <w:b/>
          <w:bCs/>
          <w:i/>
          <w:iCs/>
        </w:rPr>
      </w:pPr>
    </w:p>
    <w:p w14:paraId="45097383" w14:textId="77777777" w:rsidR="008A43BB" w:rsidRPr="0093518F" w:rsidRDefault="008A43BB" w:rsidP="008A43BB">
      <w:pPr>
        <w:jc w:val="center"/>
        <w:rPr>
          <w:rFonts w:ascii="Bookman Old Style" w:hAnsi="Bookman Old Style"/>
          <w:b/>
          <w:bCs/>
          <w:i/>
          <w:iCs/>
          <w:sz w:val="28"/>
          <w:szCs w:val="28"/>
        </w:rPr>
      </w:pPr>
      <w:r w:rsidRPr="0093518F">
        <w:rPr>
          <w:rFonts w:ascii="Bookman Old Style" w:hAnsi="Bookman Old Style"/>
          <w:b/>
          <w:bCs/>
          <w:i/>
          <w:iCs/>
          <w:sz w:val="28"/>
          <w:szCs w:val="28"/>
        </w:rPr>
        <w:t>INFORME DEL PLAN OPERATIVO ANUAL POA</w:t>
      </w:r>
    </w:p>
    <w:p w14:paraId="16A1480D" w14:textId="36F4E6A5" w:rsidR="008A43BB" w:rsidRPr="0093518F" w:rsidRDefault="008A43BB" w:rsidP="008A43BB">
      <w:pPr>
        <w:jc w:val="center"/>
        <w:rPr>
          <w:rFonts w:ascii="Bookman Old Style" w:hAnsi="Bookman Old Style"/>
          <w:b/>
          <w:bCs/>
          <w:i/>
          <w:iCs/>
          <w:sz w:val="28"/>
          <w:szCs w:val="28"/>
        </w:rPr>
      </w:pPr>
      <w:r>
        <w:rPr>
          <w:rFonts w:ascii="Bookman Old Style" w:hAnsi="Bookman Old Style"/>
          <w:b/>
          <w:bCs/>
          <w:i/>
          <w:iCs/>
          <w:sz w:val="28"/>
          <w:szCs w:val="28"/>
        </w:rPr>
        <w:t>ENERO</w:t>
      </w:r>
      <w:r w:rsidRPr="0093518F">
        <w:rPr>
          <w:rFonts w:ascii="Bookman Old Style" w:hAnsi="Bookman Old Style"/>
          <w:b/>
          <w:bCs/>
          <w:i/>
          <w:iCs/>
          <w:sz w:val="28"/>
          <w:szCs w:val="28"/>
        </w:rPr>
        <w:t>-</w:t>
      </w:r>
      <w:r>
        <w:rPr>
          <w:rFonts w:ascii="Bookman Old Style" w:hAnsi="Bookman Old Style"/>
          <w:b/>
          <w:bCs/>
          <w:i/>
          <w:iCs/>
          <w:sz w:val="28"/>
          <w:szCs w:val="28"/>
        </w:rPr>
        <w:t xml:space="preserve">MARZO </w:t>
      </w:r>
      <w:r w:rsidRPr="0093518F">
        <w:rPr>
          <w:rFonts w:ascii="Bookman Old Style" w:hAnsi="Bookman Old Style"/>
          <w:b/>
          <w:bCs/>
          <w:i/>
          <w:iCs/>
          <w:sz w:val="28"/>
          <w:szCs w:val="28"/>
        </w:rPr>
        <w:t>202</w:t>
      </w:r>
      <w:r>
        <w:rPr>
          <w:rFonts w:ascii="Bookman Old Style" w:hAnsi="Bookman Old Style"/>
          <w:b/>
          <w:bCs/>
          <w:i/>
          <w:iCs/>
          <w:sz w:val="28"/>
          <w:szCs w:val="28"/>
        </w:rPr>
        <w:t>6</w:t>
      </w:r>
    </w:p>
    <w:p w14:paraId="5F9E5F45" w14:textId="77777777" w:rsidR="008A43BB" w:rsidRDefault="008A43BB" w:rsidP="008A43BB">
      <w:pPr>
        <w:jc w:val="center"/>
        <w:rPr>
          <w:lang w:val="es-ES"/>
        </w:rPr>
      </w:pPr>
    </w:p>
    <w:p w14:paraId="0F925ABE" w14:textId="77777777" w:rsidR="008A43BB" w:rsidRDefault="008A43BB" w:rsidP="008A43BB">
      <w:pPr>
        <w:jc w:val="center"/>
        <w:rPr>
          <w:lang w:val="es-ES"/>
        </w:rPr>
      </w:pPr>
    </w:p>
    <w:p w14:paraId="00B2D4CA" w14:textId="77777777" w:rsidR="008A43BB" w:rsidRDefault="008A43BB" w:rsidP="008A43BB">
      <w:pPr>
        <w:jc w:val="center"/>
        <w:rPr>
          <w:lang w:val="es-ES"/>
        </w:rPr>
      </w:pPr>
    </w:p>
    <w:p w14:paraId="1A440D10" w14:textId="77777777" w:rsidR="008A43BB" w:rsidRDefault="008A43BB" w:rsidP="008A43BB">
      <w:pPr>
        <w:jc w:val="center"/>
        <w:rPr>
          <w:lang w:val="es-ES"/>
        </w:rPr>
      </w:pPr>
    </w:p>
    <w:p w14:paraId="3E73857E" w14:textId="77777777" w:rsidR="008A43BB" w:rsidRDefault="008A43BB" w:rsidP="008A43BB">
      <w:pPr>
        <w:jc w:val="center"/>
        <w:rPr>
          <w:lang w:val="es-ES"/>
        </w:rPr>
      </w:pPr>
    </w:p>
    <w:p w14:paraId="391DCB87" w14:textId="77777777" w:rsidR="008A43BB" w:rsidRDefault="008A43BB" w:rsidP="008A43BB">
      <w:pPr>
        <w:jc w:val="center"/>
        <w:rPr>
          <w:lang w:val="es-ES"/>
        </w:rPr>
      </w:pPr>
    </w:p>
    <w:p w14:paraId="27C540EF" w14:textId="77777777" w:rsidR="008A43BB" w:rsidRDefault="008A43BB" w:rsidP="008A43BB">
      <w:pPr>
        <w:jc w:val="center"/>
        <w:rPr>
          <w:lang w:val="es-ES"/>
        </w:rPr>
      </w:pPr>
    </w:p>
    <w:p w14:paraId="4F3ACCE9" w14:textId="77777777" w:rsidR="008A43BB" w:rsidRDefault="008A43BB" w:rsidP="008A43BB">
      <w:pPr>
        <w:jc w:val="center"/>
        <w:rPr>
          <w:lang w:val="es-ES"/>
        </w:rPr>
      </w:pPr>
    </w:p>
    <w:p w14:paraId="678DE1BB" w14:textId="77777777" w:rsidR="008A43BB" w:rsidRDefault="008A43BB" w:rsidP="008A43BB">
      <w:pPr>
        <w:jc w:val="center"/>
        <w:rPr>
          <w:lang w:val="es-ES"/>
        </w:rPr>
      </w:pPr>
    </w:p>
    <w:p w14:paraId="78271803" w14:textId="77777777" w:rsidR="008A43BB" w:rsidRDefault="008A43BB" w:rsidP="008A43BB">
      <w:pPr>
        <w:jc w:val="center"/>
        <w:rPr>
          <w:lang w:val="es-ES"/>
        </w:rPr>
      </w:pPr>
    </w:p>
    <w:p w14:paraId="05E4971F" w14:textId="77777777" w:rsidR="008A43BB" w:rsidRDefault="008A43BB" w:rsidP="008A43BB">
      <w:pPr>
        <w:jc w:val="center"/>
        <w:rPr>
          <w:lang w:val="es-ES"/>
        </w:rPr>
      </w:pPr>
    </w:p>
    <w:p w14:paraId="1261757B" w14:textId="77777777" w:rsidR="008A43BB" w:rsidRDefault="008A43BB" w:rsidP="008A43BB">
      <w:pPr>
        <w:jc w:val="center"/>
        <w:rPr>
          <w:lang w:val="es-ES"/>
        </w:rPr>
      </w:pPr>
    </w:p>
    <w:p w14:paraId="405FD88F" w14:textId="77777777" w:rsidR="008A43BB" w:rsidRDefault="008A43BB" w:rsidP="008A43BB">
      <w:pPr>
        <w:jc w:val="center"/>
        <w:rPr>
          <w:lang w:val="es-ES"/>
        </w:rPr>
      </w:pPr>
    </w:p>
    <w:p w14:paraId="0390D22B" w14:textId="77777777" w:rsidR="008A43BB" w:rsidRDefault="008A43BB" w:rsidP="008A43BB">
      <w:pPr>
        <w:jc w:val="center"/>
        <w:rPr>
          <w:lang w:val="es-ES"/>
        </w:rPr>
      </w:pPr>
    </w:p>
    <w:p w14:paraId="30C2E6EA" w14:textId="77777777" w:rsidR="008A43BB" w:rsidRDefault="008A43BB" w:rsidP="008A43BB">
      <w:pPr>
        <w:jc w:val="center"/>
        <w:rPr>
          <w:lang w:val="es-ES"/>
        </w:rPr>
      </w:pPr>
    </w:p>
    <w:p w14:paraId="5F56CC4E" w14:textId="77777777" w:rsidR="008A43BB" w:rsidRDefault="008A43BB" w:rsidP="008A43BB">
      <w:pPr>
        <w:jc w:val="center"/>
        <w:rPr>
          <w:lang w:val="es-ES"/>
        </w:rPr>
      </w:pPr>
    </w:p>
    <w:p w14:paraId="3C2A7349" w14:textId="77777777" w:rsidR="008A43BB" w:rsidRDefault="008A43BB" w:rsidP="008A43BB">
      <w:pPr>
        <w:jc w:val="center"/>
        <w:rPr>
          <w:lang w:val="es-ES"/>
        </w:rPr>
      </w:pPr>
    </w:p>
    <w:p w14:paraId="5C60A34F" w14:textId="77777777" w:rsidR="008A43BB" w:rsidRDefault="008A43BB" w:rsidP="008A43BB">
      <w:pPr>
        <w:jc w:val="center"/>
        <w:rPr>
          <w:lang w:val="es-ES"/>
        </w:rPr>
      </w:pPr>
    </w:p>
    <w:p w14:paraId="1A8489E7" w14:textId="77777777" w:rsidR="008A43BB" w:rsidRDefault="008A43BB" w:rsidP="008A43BB">
      <w:pPr>
        <w:jc w:val="center"/>
        <w:rPr>
          <w:lang w:val="es-ES"/>
        </w:rPr>
      </w:pPr>
    </w:p>
    <w:p w14:paraId="0C57F0AD" w14:textId="77777777" w:rsidR="008A43BB" w:rsidRDefault="008A43BB" w:rsidP="008A43BB">
      <w:pPr>
        <w:jc w:val="center"/>
        <w:rPr>
          <w:rFonts w:ascii="Bookman Old Style" w:hAnsi="Bookman Old Style"/>
          <w:b/>
          <w:bCs/>
          <w:i/>
          <w:iCs/>
          <w:sz w:val="28"/>
          <w:szCs w:val="28"/>
        </w:rPr>
      </w:pPr>
      <w:r>
        <w:rPr>
          <w:rFonts w:ascii="Bookman Old Style" w:hAnsi="Bookman Old Style"/>
          <w:b/>
          <w:bCs/>
          <w:i/>
          <w:iCs/>
          <w:sz w:val="28"/>
          <w:szCs w:val="28"/>
        </w:rPr>
        <w:lastRenderedPageBreak/>
        <w:t>Índice</w:t>
      </w:r>
    </w:p>
    <w:p w14:paraId="24B8E468" w14:textId="77777777" w:rsidR="008A43BB" w:rsidRDefault="008A43BB" w:rsidP="008A43BB">
      <w:pPr>
        <w:rPr>
          <w:rFonts w:ascii="Bookman Old Style" w:hAnsi="Bookman Old Style"/>
          <w:b/>
          <w:bCs/>
          <w:i/>
          <w:iCs/>
          <w:sz w:val="28"/>
          <w:szCs w:val="28"/>
        </w:rPr>
      </w:pPr>
      <w:r>
        <w:rPr>
          <w:rFonts w:ascii="Bookman Old Style" w:hAnsi="Bookman Old Style"/>
          <w:b/>
          <w:bCs/>
          <w:i/>
          <w:iCs/>
          <w:sz w:val="28"/>
          <w:szCs w:val="28"/>
        </w:rPr>
        <w:t xml:space="preserve"> </w:t>
      </w:r>
    </w:p>
    <w:p w14:paraId="641F2F2A" w14:textId="77777777" w:rsidR="008A43BB" w:rsidRDefault="008A43BB" w:rsidP="008A43BB">
      <w:pPr>
        <w:jc w:val="center"/>
        <w:rPr>
          <w:rFonts w:ascii="Bookman Old Style" w:hAnsi="Bookman Old Style"/>
          <w:b/>
          <w:bCs/>
          <w:i/>
          <w:iCs/>
          <w:sz w:val="28"/>
          <w:szCs w:val="28"/>
        </w:rPr>
      </w:pPr>
      <w:r>
        <w:rPr>
          <w:rFonts w:ascii="Bookman Old Style" w:hAnsi="Bookman Old Style"/>
          <w:b/>
          <w:bCs/>
          <w:i/>
          <w:iCs/>
          <w:sz w:val="28"/>
          <w:szCs w:val="28"/>
        </w:rPr>
        <w:t>Introducción________________________________________3</w:t>
      </w:r>
    </w:p>
    <w:p w14:paraId="1B613FBE" w14:textId="77777777" w:rsidR="008A43BB" w:rsidRDefault="008A43BB" w:rsidP="008A43BB">
      <w:pPr>
        <w:jc w:val="center"/>
        <w:rPr>
          <w:rFonts w:ascii="Bookman Old Style" w:hAnsi="Bookman Old Style"/>
          <w:b/>
          <w:bCs/>
          <w:i/>
          <w:iCs/>
          <w:sz w:val="28"/>
          <w:szCs w:val="28"/>
        </w:rPr>
      </w:pPr>
    </w:p>
    <w:p w14:paraId="7CD71B8F" w14:textId="77777777" w:rsidR="008A43BB" w:rsidRDefault="008A43BB" w:rsidP="008A43BB">
      <w:pPr>
        <w:jc w:val="center"/>
        <w:rPr>
          <w:rFonts w:ascii="Bookman Old Style" w:hAnsi="Bookman Old Style"/>
          <w:b/>
          <w:bCs/>
          <w:i/>
          <w:iCs/>
          <w:sz w:val="28"/>
          <w:szCs w:val="28"/>
        </w:rPr>
      </w:pPr>
      <w:r>
        <w:rPr>
          <w:rFonts w:ascii="Bookman Old Style" w:hAnsi="Bookman Old Style"/>
          <w:b/>
          <w:bCs/>
          <w:i/>
          <w:iCs/>
          <w:sz w:val="28"/>
          <w:szCs w:val="28"/>
        </w:rPr>
        <w:t>Marco estratégico de la institución_________________4</w:t>
      </w:r>
    </w:p>
    <w:p w14:paraId="63493E59" w14:textId="77777777" w:rsidR="008A43BB" w:rsidRDefault="008A43BB" w:rsidP="008A43BB">
      <w:pPr>
        <w:jc w:val="center"/>
        <w:rPr>
          <w:rFonts w:ascii="Bookman Old Style" w:hAnsi="Bookman Old Style"/>
          <w:b/>
          <w:bCs/>
          <w:i/>
          <w:iCs/>
          <w:sz w:val="28"/>
          <w:szCs w:val="28"/>
        </w:rPr>
      </w:pPr>
    </w:p>
    <w:p w14:paraId="0BE9D0D9" w14:textId="77777777" w:rsidR="008A43BB" w:rsidRDefault="008A43BB" w:rsidP="008A43BB">
      <w:pPr>
        <w:jc w:val="center"/>
        <w:rPr>
          <w:rFonts w:ascii="Bookman Old Style" w:hAnsi="Bookman Old Style"/>
          <w:b/>
          <w:bCs/>
          <w:i/>
          <w:iCs/>
          <w:sz w:val="28"/>
          <w:szCs w:val="28"/>
        </w:rPr>
      </w:pPr>
      <w:r>
        <w:rPr>
          <w:rFonts w:ascii="Bookman Old Style" w:hAnsi="Bookman Old Style"/>
          <w:b/>
          <w:bCs/>
          <w:i/>
          <w:iCs/>
          <w:sz w:val="28"/>
          <w:szCs w:val="28"/>
        </w:rPr>
        <w:t>Estadística Institucional____________________________5</w:t>
      </w:r>
    </w:p>
    <w:p w14:paraId="23FDD99E" w14:textId="77777777" w:rsidR="008A43BB" w:rsidRDefault="008A43BB" w:rsidP="008A43BB">
      <w:pPr>
        <w:jc w:val="center"/>
        <w:rPr>
          <w:rFonts w:ascii="Bookman Old Style" w:hAnsi="Bookman Old Style"/>
          <w:b/>
          <w:bCs/>
          <w:i/>
          <w:iCs/>
          <w:sz w:val="28"/>
          <w:szCs w:val="28"/>
        </w:rPr>
      </w:pPr>
    </w:p>
    <w:p w14:paraId="5C92527F" w14:textId="77777777" w:rsidR="008A43BB" w:rsidRDefault="008A43BB" w:rsidP="008A43BB">
      <w:pPr>
        <w:jc w:val="center"/>
        <w:rPr>
          <w:rFonts w:ascii="Bookman Old Style" w:hAnsi="Bookman Old Style"/>
          <w:b/>
          <w:bCs/>
          <w:i/>
          <w:iCs/>
          <w:sz w:val="28"/>
          <w:szCs w:val="28"/>
        </w:rPr>
      </w:pPr>
      <w:r w:rsidRPr="0093518F">
        <w:rPr>
          <w:rFonts w:ascii="Bookman Old Style" w:hAnsi="Bookman Old Style"/>
          <w:b/>
          <w:bCs/>
          <w:i/>
          <w:iCs/>
          <w:sz w:val="28"/>
          <w:szCs w:val="28"/>
        </w:rPr>
        <w:t>Raciones alimentarias</w:t>
      </w:r>
      <w:r>
        <w:rPr>
          <w:rFonts w:ascii="Bookman Old Style" w:hAnsi="Bookman Old Style"/>
          <w:b/>
          <w:bCs/>
          <w:i/>
          <w:iCs/>
          <w:sz w:val="28"/>
          <w:szCs w:val="28"/>
        </w:rPr>
        <w:t>_______________________________6</w:t>
      </w:r>
    </w:p>
    <w:p w14:paraId="7473B2A4" w14:textId="77777777" w:rsidR="008A43BB" w:rsidRDefault="008A43BB" w:rsidP="008A43BB">
      <w:pPr>
        <w:jc w:val="center"/>
        <w:rPr>
          <w:rFonts w:ascii="Bookman Old Style" w:hAnsi="Bookman Old Style"/>
          <w:b/>
          <w:bCs/>
          <w:i/>
          <w:iCs/>
          <w:sz w:val="28"/>
          <w:szCs w:val="28"/>
        </w:rPr>
      </w:pPr>
    </w:p>
    <w:p w14:paraId="15993BFC" w14:textId="2F133196" w:rsidR="008A43BB" w:rsidRDefault="008A43BB" w:rsidP="008A43BB">
      <w:pPr>
        <w:jc w:val="center"/>
        <w:rPr>
          <w:rFonts w:ascii="Bookman Old Style" w:hAnsi="Bookman Old Style"/>
          <w:b/>
          <w:bCs/>
          <w:i/>
          <w:iCs/>
          <w:sz w:val="28"/>
          <w:szCs w:val="28"/>
        </w:rPr>
      </w:pPr>
      <w:r w:rsidRPr="0093518F">
        <w:rPr>
          <w:rFonts w:ascii="Bookman Old Style" w:hAnsi="Bookman Old Style"/>
          <w:b/>
          <w:bCs/>
          <w:i/>
          <w:iCs/>
          <w:sz w:val="28"/>
          <w:szCs w:val="28"/>
        </w:rPr>
        <w:t>Canastillas</w:t>
      </w:r>
      <w:r>
        <w:rPr>
          <w:rFonts w:ascii="Bookman Old Style" w:hAnsi="Bookman Old Style"/>
          <w:b/>
          <w:bCs/>
          <w:i/>
          <w:iCs/>
          <w:sz w:val="28"/>
          <w:szCs w:val="28"/>
        </w:rPr>
        <w:t>___________________________________________</w:t>
      </w:r>
      <w:r w:rsidR="00DE7528">
        <w:rPr>
          <w:rFonts w:ascii="Bookman Old Style" w:hAnsi="Bookman Old Style"/>
          <w:b/>
          <w:bCs/>
          <w:i/>
          <w:iCs/>
          <w:sz w:val="28"/>
          <w:szCs w:val="28"/>
        </w:rPr>
        <w:t>12</w:t>
      </w:r>
    </w:p>
    <w:p w14:paraId="329EF682" w14:textId="77777777" w:rsidR="008A43BB" w:rsidRPr="0093518F" w:rsidRDefault="008A43BB" w:rsidP="008A43BB">
      <w:pPr>
        <w:jc w:val="center"/>
        <w:rPr>
          <w:rFonts w:ascii="Bookman Old Style" w:hAnsi="Bookman Old Style"/>
          <w:b/>
          <w:bCs/>
          <w:i/>
          <w:iCs/>
          <w:sz w:val="28"/>
          <w:szCs w:val="28"/>
        </w:rPr>
      </w:pPr>
    </w:p>
    <w:p w14:paraId="1763A967" w14:textId="4DDA13F0" w:rsidR="008A43BB" w:rsidRPr="0093518F" w:rsidRDefault="008A43BB" w:rsidP="008A43BB">
      <w:pPr>
        <w:jc w:val="center"/>
        <w:rPr>
          <w:rFonts w:ascii="Bookman Old Style" w:hAnsi="Bookman Old Style"/>
          <w:b/>
          <w:bCs/>
          <w:i/>
          <w:iCs/>
          <w:sz w:val="28"/>
          <w:szCs w:val="28"/>
        </w:rPr>
      </w:pPr>
      <w:r w:rsidRPr="0093518F">
        <w:rPr>
          <w:rFonts w:ascii="Bookman Old Style" w:hAnsi="Bookman Old Style"/>
          <w:b/>
          <w:bCs/>
          <w:i/>
          <w:iCs/>
          <w:sz w:val="28"/>
          <w:szCs w:val="28"/>
        </w:rPr>
        <w:t>Medicamentos</w:t>
      </w:r>
      <w:r w:rsidR="0038072A">
        <w:rPr>
          <w:rFonts w:ascii="Bookman Old Style" w:hAnsi="Bookman Old Style"/>
          <w:b/>
          <w:bCs/>
          <w:i/>
          <w:iCs/>
          <w:sz w:val="28"/>
          <w:szCs w:val="28"/>
        </w:rPr>
        <w:t xml:space="preserve"> __________________</w:t>
      </w:r>
      <w:r>
        <w:rPr>
          <w:rFonts w:ascii="Bookman Old Style" w:hAnsi="Bookman Old Style"/>
          <w:b/>
          <w:bCs/>
          <w:i/>
          <w:iCs/>
          <w:sz w:val="28"/>
          <w:szCs w:val="28"/>
        </w:rPr>
        <w:t>______________________</w:t>
      </w:r>
      <w:r w:rsidR="00DE7528">
        <w:rPr>
          <w:rFonts w:ascii="Bookman Old Style" w:hAnsi="Bookman Old Style"/>
          <w:b/>
          <w:bCs/>
          <w:i/>
          <w:iCs/>
          <w:sz w:val="28"/>
          <w:szCs w:val="28"/>
        </w:rPr>
        <w:t>16</w:t>
      </w:r>
    </w:p>
    <w:p w14:paraId="65669587" w14:textId="77777777" w:rsidR="008A43BB" w:rsidRDefault="008A43BB" w:rsidP="008A43BB">
      <w:pPr>
        <w:jc w:val="center"/>
        <w:rPr>
          <w:rFonts w:ascii="Bookman Old Style" w:hAnsi="Bookman Old Style"/>
          <w:b/>
          <w:bCs/>
          <w:i/>
          <w:iCs/>
          <w:sz w:val="28"/>
          <w:szCs w:val="28"/>
        </w:rPr>
      </w:pPr>
    </w:p>
    <w:p w14:paraId="2B835654" w14:textId="07F5D762" w:rsidR="008A43BB" w:rsidRDefault="008A43BB" w:rsidP="008A43BB">
      <w:pPr>
        <w:jc w:val="center"/>
        <w:rPr>
          <w:rFonts w:ascii="Bookman Old Style" w:hAnsi="Bookman Old Style"/>
          <w:b/>
          <w:bCs/>
          <w:i/>
          <w:iCs/>
          <w:sz w:val="28"/>
          <w:szCs w:val="28"/>
        </w:rPr>
      </w:pPr>
      <w:r w:rsidRPr="0093518F">
        <w:rPr>
          <w:rFonts w:ascii="Bookman Old Style" w:hAnsi="Bookman Old Style"/>
          <w:b/>
          <w:bCs/>
          <w:i/>
          <w:iCs/>
          <w:sz w:val="28"/>
          <w:szCs w:val="28"/>
        </w:rPr>
        <w:t>Enseres del Hogar</w:t>
      </w:r>
      <w:r>
        <w:rPr>
          <w:rFonts w:ascii="Bookman Old Style" w:hAnsi="Bookman Old Style"/>
          <w:b/>
          <w:bCs/>
          <w:i/>
          <w:iCs/>
          <w:sz w:val="28"/>
          <w:szCs w:val="28"/>
        </w:rPr>
        <w:t>____________________________________</w:t>
      </w:r>
      <w:r w:rsidR="00DE7528">
        <w:rPr>
          <w:rFonts w:ascii="Bookman Old Style" w:hAnsi="Bookman Old Style"/>
          <w:b/>
          <w:bCs/>
          <w:i/>
          <w:iCs/>
          <w:sz w:val="28"/>
          <w:szCs w:val="28"/>
        </w:rPr>
        <w:t>1</w:t>
      </w:r>
      <w:r>
        <w:rPr>
          <w:rFonts w:ascii="Bookman Old Style" w:hAnsi="Bookman Old Style"/>
          <w:b/>
          <w:bCs/>
          <w:i/>
          <w:iCs/>
          <w:sz w:val="28"/>
          <w:szCs w:val="28"/>
        </w:rPr>
        <w:t>8</w:t>
      </w:r>
    </w:p>
    <w:p w14:paraId="0AAB2217" w14:textId="77777777" w:rsidR="0038072A" w:rsidRDefault="0038072A" w:rsidP="008A43BB">
      <w:pPr>
        <w:jc w:val="center"/>
        <w:rPr>
          <w:rFonts w:ascii="Bookman Old Style" w:hAnsi="Bookman Old Style"/>
          <w:b/>
          <w:bCs/>
          <w:i/>
          <w:iCs/>
          <w:sz w:val="28"/>
          <w:szCs w:val="28"/>
        </w:rPr>
      </w:pPr>
    </w:p>
    <w:p w14:paraId="47F396B2" w14:textId="59F6FD32" w:rsidR="0038072A" w:rsidRDefault="0038072A" w:rsidP="008A43BB">
      <w:pPr>
        <w:jc w:val="center"/>
        <w:rPr>
          <w:rFonts w:ascii="Bookman Old Style" w:hAnsi="Bookman Old Style"/>
          <w:b/>
          <w:bCs/>
          <w:i/>
          <w:iCs/>
          <w:sz w:val="28"/>
          <w:szCs w:val="28"/>
        </w:rPr>
      </w:pPr>
      <w:r>
        <w:rPr>
          <w:rFonts w:ascii="Bookman Old Style" w:hAnsi="Bookman Old Style"/>
          <w:b/>
          <w:bCs/>
          <w:i/>
          <w:iCs/>
          <w:sz w:val="28"/>
          <w:szCs w:val="28"/>
        </w:rPr>
        <w:t>Activación del CPMR en Semana Santa______________</w:t>
      </w:r>
      <w:r w:rsidR="00DE7528">
        <w:rPr>
          <w:rFonts w:ascii="Bookman Old Style" w:hAnsi="Bookman Old Style"/>
          <w:b/>
          <w:bCs/>
          <w:i/>
          <w:iCs/>
          <w:sz w:val="28"/>
          <w:szCs w:val="28"/>
        </w:rPr>
        <w:t>19</w:t>
      </w:r>
    </w:p>
    <w:p w14:paraId="689398C6" w14:textId="77777777" w:rsidR="008A43BB" w:rsidRDefault="008A43BB" w:rsidP="008A43BB">
      <w:pPr>
        <w:jc w:val="center"/>
        <w:rPr>
          <w:rFonts w:ascii="Bookman Old Style" w:hAnsi="Bookman Old Style"/>
          <w:b/>
          <w:bCs/>
          <w:i/>
          <w:iCs/>
          <w:sz w:val="28"/>
          <w:szCs w:val="28"/>
        </w:rPr>
      </w:pPr>
    </w:p>
    <w:p w14:paraId="0158CFFB" w14:textId="7CC46AB8" w:rsidR="008A43BB" w:rsidRDefault="008A43BB" w:rsidP="008A43BB">
      <w:pPr>
        <w:jc w:val="center"/>
        <w:rPr>
          <w:rFonts w:ascii="Bookman Old Style" w:hAnsi="Bookman Old Style"/>
          <w:b/>
          <w:bCs/>
          <w:i/>
          <w:iCs/>
          <w:sz w:val="28"/>
          <w:szCs w:val="28"/>
        </w:rPr>
      </w:pPr>
      <w:r w:rsidRPr="0093518F">
        <w:rPr>
          <w:rFonts w:ascii="Bookman Old Style" w:hAnsi="Bookman Old Style"/>
          <w:b/>
          <w:bCs/>
          <w:i/>
          <w:iCs/>
          <w:sz w:val="28"/>
          <w:szCs w:val="28"/>
        </w:rPr>
        <w:t>Conclusión</w:t>
      </w:r>
      <w:r>
        <w:rPr>
          <w:rFonts w:ascii="Bookman Old Style" w:hAnsi="Bookman Old Style"/>
          <w:b/>
          <w:bCs/>
          <w:i/>
          <w:iCs/>
          <w:sz w:val="28"/>
          <w:szCs w:val="28"/>
        </w:rPr>
        <w:t>____________________________________________</w:t>
      </w:r>
      <w:r w:rsidR="00DE7528">
        <w:rPr>
          <w:rFonts w:ascii="Bookman Old Style" w:hAnsi="Bookman Old Style"/>
          <w:b/>
          <w:bCs/>
          <w:i/>
          <w:iCs/>
          <w:sz w:val="28"/>
          <w:szCs w:val="28"/>
        </w:rPr>
        <w:t>20</w:t>
      </w:r>
    </w:p>
    <w:p w14:paraId="472F80D0" w14:textId="77777777" w:rsidR="008A43BB" w:rsidRDefault="008A43BB" w:rsidP="008A43BB">
      <w:pPr>
        <w:jc w:val="center"/>
        <w:rPr>
          <w:rFonts w:ascii="Bookman Old Style" w:hAnsi="Bookman Old Style"/>
          <w:b/>
          <w:bCs/>
          <w:i/>
          <w:iCs/>
          <w:sz w:val="28"/>
          <w:szCs w:val="28"/>
        </w:rPr>
      </w:pPr>
    </w:p>
    <w:p w14:paraId="046D80FC" w14:textId="0B6DD240" w:rsidR="008A43BB" w:rsidRPr="0093518F" w:rsidRDefault="008A43BB" w:rsidP="008A43BB">
      <w:pPr>
        <w:jc w:val="center"/>
        <w:rPr>
          <w:rFonts w:ascii="Bookman Old Style" w:hAnsi="Bookman Old Style"/>
          <w:b/>
          <w:bCs/>
          <w:i/>
          <w:iCs/>
          <w:sz w:val="28"/>
          <w:szCs w:val="28"/>
        </w:rPr>
      </w:pPr>
      <w:r>
        <w:rPr>
          <w:rFonts w:ascii="Bookman Old Style" w:hAnsi="Bookman Old Style"/>
          <w:b/>
          <w:bCs/>
          <w:i/>
          <w:iCs/>
          <w:sz w:val="28"/>
          <w:szCs w:val="28"/>
        </w:rPr>
        <w:t>Firma_________________________________________________</w:t>
      </w:r>
      <w:r w:rsidR="00DE7528">
        <w:rPr>
          <w:rFonts w:ascii="Bookman Old Style" w:hAnsi="Bookman Old Style"/>
          <w:b/>
          <w:bCs/>
          <w:i/>
          <w:iCs/>
          <w:sz w:val="28"/>
          <w:szCs w:val="28"/>
        </w:rPr>
        <w:t>2</w:t>
      </w:r>
      <w:r>
        <w:rPr>
          <w:rFonts w:ascii="Bookman Old Style" w:hAnsi="Bookman Old Style"/>
          <w:b/>
          <w:bCs/>
          <w:i/>
          <w:iCs/>
          <w:sz w:val="28"/>
          <w:szCs w:val="28"/>
        </w:rPr>
        <w:t>1</w:t>
      </w:r>
    </w:p>
    <w:p w14:paraId="64E2D9B7" w14:textId="77777777" w:rsidR="008A43BB" w:rsidRDefault="008A43BB" w:rsidP="008A43BB">
      <w:pPr>
        <w:jc w:val="center"/>
        <w:rPr>
          <w:lang w:val="es-ES"/>
        </w:rPr>
      </w:pPr>
    </w:p>
    <w:p w14:paraId="640DC314" w14:textId="77777777" w:rsidR="008A43BB" w:rsidRDefault="008A43BB" w:rsidP="008A43BB">
      <w:pPr>
        <w:jc w:val="center"/>
        <w:rPr>
          <w:lang w:val="es-ES"/>
        </w:rPr>
      </w:pPr>
    </w:p>
    <w:p w14:paraId="00A53846" w14:textId="77777777" w:rsidR="008A43BB" w:rsidRDefault="008A43BB" w:rsidP="008A43BB">
      <w:pPr>
        <w:jc w:val="center"/>
        <w:rPr>
          <w:lang w:val="es-ES"/>
        </w:rPr>
      </w:pPr>
    </w:p>
    <w:p w14:paraId="29F4E520" w14:textId="77777777" w:rsidR="008A43BB" w:rsidRDefault="008A43BB" w:rsidP="008A43BB">
      <w:pPr>
        <w:jc w:val="center"/>
        <w:rPr>
          <w:lang w:val="es-ES"/>
        </w:rPr>
      </w:pPr>
    </w:p>
    <w:p w14:paraId="266D1B47" w14:textId="77777777" w:rsidR="008A43BB" w:rsidRDefault="008A43BB" w:rsidP="008A43BB">
      <w:pPr>
        <w:jc w:val="center"/>
        <w:rPr>
          <w:lang w:val="es-ES"/>
        </w:rPr>
      </w:pPr>
    </w:p>
    <w:p w14:paraId="4A5F30D8" w14:textId="77777777" w:rsidR="008A43BB" w:rsidRDefault="008A43BB" w:rsidP="008A43BB">
      <w:pPr>
        <w:jc w:val="center"/>
        <w:rPr>
          <w:lang w:val="es-ES"/>
        </w:rPr>
      </w:pPr>
    </w:p>
    <w:p w14:paraId="746D7DC4" w14:textId="77777777" w:rsidR="008A43BB" w:rsidRDefault="008A43BB" w:rsidP="008A43BB">
      <w:pPr>
        <w:jc w:val="center"/>
        <w:rPr>
          <w:rFonts w:ascii="Bookman Old Style" w:hAnsi="Bookman Old Style"/>
          <w:b/>
          <w:bCs/>
          <w:i/>
          <w:iCs/>
          <w:sz w:val="28"/>
          <w:szCs w:val="28"/>
        </w:rPr>
      </w:pPr>
    </w:p>
    <w:p w14:paraId="425FF79F" w14:textId="77777777" w:rsidR="008A43BB" w:rsidRDefault="008A43BB" w:rsidP="008A43BB">
      <w:pPr>
        <w:jc w:val="center"/>
        <w:rPr>
          <w:rFonts w:ascii="Bookman Old Style" w:hAnsi="Bookman Old Style"/>
          <w:b/>
          <w:bCs/>
          <w:i/>
          <w:iCs/>
          <w:sz w:val="28"/>
          <w:szCs w:val="28"/>
        </w:rPr>
      </w:pPr>
    </w:p>
    <w:p w14:paraId="25CDB0AB" w14:textId="77777777" w:rsidR="008A43BB" w:rsidRDefault="008A43BB" w:rsidP="008A43BB">
      <w:pPr>
        <w:jc w:val="center"/>
        <w:rPr>
          <w:rFonts w:ascii="Bookman Old Style" w:hAnsi="Bookman Old Style"/>
          <w:b/>
          <w:bCs/>
          <w:i/>
          <w:iCs/>
          <w:sz w:val="28"/>
          <w:szCs w:val="28"/>
        </w:rPr>
      </w:pPr>
    </w:p>
    <w:p w14:paraId="02668F88" w14:textId="77777777" w:rsidR="008A43BB" w:rsidRDefault="008A43BB" w:rsidP="008A43BB">
      <w:pPr>
        <w:jc w:val="center"/>
        <w:rPr>
          <w:rFonts w:ascii="Bookman Old Style" w:hAnsi="Bookman Old Style"/>
          <w:b/>
          <w:bCs/>
          <w:i/>
          <w:iCs/>
          <w:sz w:val="28"/>
          <w:szCs w:val="28"/>
        </w:rPr>
      </w:pPr>
    </w:p>
    <w:p w14:paraId="4169C9CF" w14:textId="5EFF477E" w:rsidR="008A43BB" w:rsidRDefault="008A43BB" w:rsidP="008A43BB">
      <w:pPr>
        <w:jc w:val="center"/>
        <w:rPr>
          <w:rFonts w:ascii="Bookman Old Style" w:hAnsi="Bookman Old Style"/>
          <w:b/>
          <w:bCs/>
          <w:i/>
          <w:iCs/>
          <w:sz w:val="28"/>
          <w:szCs w:val="28"/>
        </w:rPr>
      </w:pPr>
      <w:r w:rsidRPr="0093518F">
        <w:rPr>
          <w:rFonts w:ascii="Bookman Old Style" w:hAnsi="Bookman Old Style"/>
          <w:b/>
          <w:bCs/>
          <w:i/>
          <w:iCs/>
          <w:sz w:val="28"/>
          <w:szCs w:val="28"/>
        </w:rPr>
        <w:t>Introducción</w:t>
      </w:r>
    </w:p>
    <w:p w14:paraId="126FEB4F" w14:textId="77777777" w:rsidR="008A43BB" w:rsidRPr="0093518F" w:rsidRDefault="008A43BB" w:rsidP="008A43BB">
      <w:pPr>
        <w:jc w:val="both"/>
        <w:rPr>
          <w:rFonts w:ascii="Bookman Old Style" w:hAnsi="Bookman Old Style"/>
          <w:i/>
          <w:iCs/>
          <w:sz w:val="28"/>
          <w:szCs w:val="28"/>
        </w:rPr>
      </w:pPr>
    </w:p>
    <w:p w14:paraId="6AA2F8C2" w14:textId="2015607B" w:rsidR="008A43BB" w:rsidRPr="0093518F" w:rsidRDefault="008A43BB" w:rsidP="008A43BB">
      <w:pPr>
        <w:jc w:val="both"/>
        <w:rPr>
          <w:rFonts w:ascii="Bookman Old Style" w:hAnsi="Bookman Old Style"/>
          <w:i/>
          <w:iCs/>
          <w:sz w:val="28"/>
          <w:szCs w:val="28"/>
        </w:rPr>
      </w:pPr>
      <w:r w:rsidRPr="0093518F">
        <w:rPr>
          <w:rFonts w:ascii="Bookman Old Style" w:hAnsi="Bookman Old Style"/>
          <w:i/>
          <w:iCs/>
          <w:sz w:val="28"/>
          <w:szCs w:val="28"/>
        </w:rPr>
        <w:t xml:space="preserve">El presente informe trimestral tiene como objetivo dar seguimiento a la ejecución del Plan Operativo Anual (POA) de la Gobernación Provincial de Monte Plata, correspondiente al periodo </w:t>
      </w:r>
      <w:r>
        <w:rPr>
          <w:rFonts w:ascii="Bookman Old Style" w:hAnsi="Bookman Old Style"/>
          <w:i/>
          <w:iCs/>
          <w:sz w:val="28"/>
          <w:szCs w:val="28"/>
        </w:rPr>
        <w:t xml:space="preserve">enero-marzo </w:t>
      </w:r>
      <w:r w:rsidRPr="0093518F">
        <w:rPr>
          <w:rFonts w:ascii="Bookman Old Style" w:hAnsi="Bookman Old Style"/>
          <w:i/>
          <w:iCs/>
          <w:sz w:val="28"/>
          <w:szCs w:val="28"/>
        </w:rPr>
        <w:t>202</w:t>
      </w:r>
      <w:r>
        <w:rPr>
          <w:rFonts w:ascii="Bookman Old Style" w:hAnsi="Bookman Old Style"/>
          <w:i/>
          <w:iCs/>
          <w:sz w:val="28"/>
          <w:szCs w:val="28"/>
        </w:rPr>
        <w:t>6</w:t>
      </w:r>
      <w:r w:rsidRPr="0093518F">
        <w:rPr>
          <w:rFonts w:ascii="Bookman Old Style" w:hAnsi="Bookman Old Style"/>
          <w:i/>
          <w:iCs/>
          <w:sz w:val="28"/>
          <w:szCs w:val="28"/>
        </w:rPr>
        <w:t>, en este informe se detallan los avances y los logros que se tuvieron en ese trimestre con las metas e indicadores institucionales establecidas.</w:t>
      </w:r>
    </w:p>
    <w:p w14:paraId="2EF6AE5C" w14:textId="77777777" w:rsidR="008A43BB" w:rsidRPr="008A43BB" w:rsidRDefault="008A43BB" w:rsidP="008A43BB">
      <w:pPr>
        <w:jc w:val="center"/>
      </w:pPr>
    </w:p>
    <w:p w14:paraId="3696A279" w14:textId="77777777" w:rsidR="008A43BB" w:rsidRDefault="008A43BB" w:rsidP="008A43BB">
      <w:pPr>
        <w:jc w:val="center"/>
        <w:rPr>
          <w:lang w:val="es-ES"/>
        </w:rPr>
      </w:pPr>
    </w:p>
    <w:p w14:paraId="7B9F8688" w14:textId="77777777" w:rsidR="008A43BB" w:rsidRDefault="008A43BB" w:rsidP="008A43BB">
      <w:pPr>
        <w:jc w:val="center"/>
        <w:rPr>
          <w:lang w:val="es-ES"/>
        </w:rPr>
      </w:pPr>
    </w:p>
    <w:p w14:paraId="3AFE03AA" w14:textId="77777777" w:rsidR="008A43BB" w:rsidRDefault="008A43BB" w:rsidP="008A43BB">
      <w:pPr>
        <w:jc w:val="center"/>
        <w:rPr>
          <w:lang w:val="es-ES"/>
        </w:rPr>
      </w:pPr>
    </w:p>
    <w:p w14:paraId="3CB07C49" w14:textId="77777777" w:rsidR="008A43BB" w:rsidRDefault="008A43BB" w:rsidP="008A43BB">
      <w:pPr>
        <w:jc w:val="center"/>
        <w:rPr>
          <w:lang w:val="es-ES"/>
        </w:rPr>
      </w:pPr>
    </w:p>
    <w:p w14:paraId="6D9F5E35" w14:textId="77777777" w:rsidR="008A43BB" w:rsidRDefault="008A43BB" w:rsidP="008A43BB">
      <w:pPr>
        <w:jc w:val="center"/>
        <w:rPr>
          <w:lang w:val="es-ES"/>
        </w:rPr>
      </w:pPr>
    </w:p>
    <w:p w14:paraId="3016398A" w14:textId="77777777" w:rsidR="008A43BB" w:rsidRDefault="008A43BB" w:rsidP="008A43BB">
      <w:pPr>
        <w:jc w:val="center"/>
        <w:rPr>
          <w:lang w:val="es-ES"/>
        </w:rPr>
      </w:pPr>
    </w:p>
    <w:p w14:paraId="1F2BC291" w14:textId="77777777" w:rsidR="008A43BB" w:rsidRDefault="008A43BB" w:rsidP="008A43BB">
      <w:pPr>
        <w:jc w:val="center"/>
        <w:rPr>
          <w:lang w:val="es-ES"/>
        </w:rPr>
      </w:pPr>
    </w:p>
    <w:p w14:paraId="1844746E" w14:textId="77777777" w:rsidR="008A43BB" w:rsidRDefault="008A43BB" w:rsidP="008A43BB">
      <w:pPr>
        <w:jc w:val="center"/>
        <w:rPr>
          <w:lang w:val="es-ES"/>
        </w:rPr>
      </w:pPr>
    </w:p>
    <w:p w14:paraId="6DE3B80C" w14:textId="77777777" w:rsidR="008A43BB" w:rsidRDefault="008A43BB" w:rsidP="008A43BB">
      <w:pPr>
        <w:jc w:val="center"/>
        <w:rPr>
          <w:lang w:val="es-ES"/>
        </w:rPr>
      </w:pPr>
    </w:p>
    <w:p w14:paraId="4C23EB76" w14:textId="77777777" w:rsidR="008A43BB" w:rsidRDefault="008A43BB" w:rsidP="008A43BB">
      <w:pPr>
        <w:jc w:val="center"/>
        <w:rPr>
          <w:lang w:val="es-ES"/>
        </w:rPr>
      </w:pPr>
    </w:p>
    <w:p w14:paraId="204FAED9" w14:textId="77777777" w:rsidR="008A43BB" w:rsidRDefault="008A43BB" w:rsidP="008A43BB">
      <w:pPr>
        <w:jc w:val="center"/>
        <w:rPr>
          <w:lang w:val="es-ES"/>
        </w:rPr>
      </w:pPr>
    </w:p>
    <w:p w14:paraId="38EF0F6D" w14:textId="77777777" w:rsidR="008A43BB" w:rsidRDefault="008A43BB" w:rsidP="008A43BB">
      <w:pPr>
        <w:jc w:val="center"/>
        <w:rPr>
          <w:lang w:val="es-ES"/>
        </w:rPr>
      </w:pPr>
    </w:p>
    <w:p w14:paraId="2C6ED4C0" w14:textId="77777777" w:rsidR="008A43BB" w:rsidRDefault="008A43BB" w:rsidP="008A43BB">
      <w:pPr>
        <w:jc w:val="center"/>
        <w:rPr>
          <w:lang w:val="es-ES"/>
        </w:rPr>
      </w:pPr>
    </w:p>
    <w:p w14:paraId="51ACCDF9" w14:textId="77777777" w:rsidR="008A43BB" w:rsidRDefault="008A43BB" w:rsidP="00531714">
      <w:pPr>
        <w:rPr>
          <w:lang w:val="es-ES"/>
        </w:rPr>
      </w:pPr>
    </w:p>
    <w:p w14:paraId="53D4372C" w14:textId="77777777" w:rsidR="008A43BB" w:rsidRPr="0093518F" w:rsidRDefault="008A43BB" w:rsidP="008A43BB">
      <w:pPr>
        <w:jc w:val="both"/>
        <w:rPr>
          <w:rFonts w:ascii="Bookman Old Style" w:hAnsi="Bookman Old Style"/>
          <w:i/>
          <w:iCs/>
          <w:sz w:val="28"/>
          <w:szCs w:val="28"/>
        </w:rPr>
      </w:pPr>
    </w:p>
    <w:p w14:paraId="0F5587CD" w14:textId="77777777" w:rsidR="008A43BB" w:rsidRDefault="008A43BB" w:rsidP="008A43BB">
      <w:pPr>
        <w:jc w:val="center"/>
        <w:rPr>
          <w:rFonts w:ascii="Bookman Old Style" w:hAnsi="Bookman Old Style"/>
          <w:b/>
          <w:bCs/>
          <w:i/>
          <w:iCs/>
          <w:sz w:val="28"/>
          <w:szCs w:val="28"/>
        </w:rPr>
      </w:pPr>
      <w:r w:rsidRPr="0093518F">
        <w:rPr>
          <w:rFonts w:ascii="Bookman Old Style" w:hAnsi="Bookman Old Style"/>
          <w:b/>
          <w:bCs/>
          <w:i/>
          <w:iCs/>
          <w:sz w:val="28"/>
          <w:szCs w:val="28"/>
        </w:rPr>
        <w:t xml:space="preserve">Marco estratégico de la </w:t>
      </w:r>
      <w:r>
        <w:rPr>
          <w:rFonts w:ascii="Bookman Old Style" w:hAnsi="Bookman Old Style"/>
          <w:b/>
          <w:bCs/>
          <w:i/>
          <w:iCs/>
          <w:sz w:val="28"/>
          <w:szCs w:val="28"/>
        </w:rPr>
        <w:t>i</w:t>
      </w:r>
      <w:r w:rsidRPr="0093518F">
        <w:rPr>
          <w:rFonts w:ascii="Bookman Old Style" w:hAnsi="Bookman Old Style"/>
          <w:b/>
          <w:bCs/>
          <w:i/>
          <w:iCs/>
          <w:sz w:val="28"/>
          <w:szCs w:val="28"/>
        </w:rPr>
        <w:t>nstitución</w:t>
      </w:r>
    </w:p>
    <w:p w14:paraId="5F477DC4" w14:textId="77777777" w:rsidR="008A43BB" w:rsidRPr="0093518F" w:rsidRDefault="008A43BB" w:rsidP="008A43BB">
      <w:pPr>
        <w:jc w:val="center"/>
        <w:rPr>
          <w:rFonts w:ascii="Bookman Old Style" w:hAnsi="Bookman Old Style"/>
          <w:b/>
          <w:bCs/>
          <w:i/>
          <w:iCs/>
          <w:sz w:val="28"/>
          <w:szCs w:val="28"/>
        </w:rPr>
      </w:pPr>
    </w:p>
    <w:p w14:paraId="54B0AE2E" w14:textId="77777777" w:rsidR="008A43BB" w:rsidRPr="0093518F" w:rsidRDefault="008A43BB" w:rsidP="008A43BB">
      <w:pPr>
        <w:jc w:val="center"/>
        <w:rPr>
          <w:rFonts w:ascii="Bookman Old Style" w:hAnsi="Bookman Old Style"/>
          <w:b/>
          <w:bCs/>
          <w:i/>
          <w:iCs/>
          <w:sz w:val="28"/>
          <w:szCs w:val="28"/>
        </w:rPr>
      </w:pPr>
      <w:r w:rsidRPr="0093518F">
        <w:rPr>
          <w:rFonts w:ascii="Bookman Old Style" w:hAnsi="Bookman Old Style"/>
          <w:b/>
          <w:bCs/>
          <w:i/>
          <w:iCs/>
          <w:sz w:val="28"/>
          <w:szCs w:val="28"/>
        </w:rPr>
        <w:t>M</w:t>
      </w:r>
      <w:r>
        <w:rPr>
          <w:rFonts w:ascii="Bookman Old Style" w:hAnsi="Bookman Old Style"/>
          <w:b/>
          <w:bCs/>
          <w:i/>
          <w:iCs/>
          <w:sz w:val="28"/>
          <w:szCs w:val="28"/>
        </w:rPr>
        <w:t>isión</w:t>
      </w:r>
    </w:p>
    <w:p w14:paraId="1916FCB8" w14:textId="77777777" w:rsidR="008A43BB" w:rsidRPr="0093518F" w:rsidRDefault="008A43BB" w:rsidP="008A43BB">
      <w:pPr>
        <w:jc w:val="both"/>
        <w:rPr>
          <w:rFonts w:ascii="Bookman Old Style" w:hAnsi="Bookman Old Style"/>
          <w:i/>
          <w:iCs/>
          <w:sz w:val="28"/>
          <w:szCs w:val="28"/>
        </w:rPr>
      </w:pPr>
      <w:r w:rsidRPr="0093518F">
        <w:rPr>
          <w:rFonts w:ascii="Bookman Old Style" w:hAnsi="Bookman Old Style"/>
          <w:i/>
          <w:iCs/>
          <w:sz w:val="28"/>
          <w:szCs w:val="28"/>
        </w:rPr>
        <w:t>Nuestra misión es ser la institución líder en la promoción y gestión del desarrollo integral de la provincia de Monte Plata. Como representantes del Poder Ejecutivo, nuestra labor se centra en identificar, priorizar y elevar las demandas territoriales al órgano superior de inversión pública de nuestra nación, con el propósito de ser incluidas en el presupuesto general, asegurando así la asignación de recursos necesarios para el desarrollo de nuestra provincia. Además, nos esforzamos por fomentar la gobernanza efectiva y la participación ciudadana, fortaleciendo las instituciones locales y promoviendo la transparencia, la ética el servicio público en todas nuestras acciones.</w:t>
      </w:r>
    </w:p>
    <w:p w14:paraId="21E9E8CD" w14:textId="77777777" w:rsidR="008A43BB" w:rsidRPr="0093518F" w:rsidRDefault="008A43BB" w:rsidP="008A43BB">
      <w:pPr>
        <w:jc w:val="both"/>
        <w:rPr>
          <w:rFonts w:ascii="Bookman Old Style" w:hAnsi="Bookman Old Style"/>
          <w:i/>
          <w:iCs/>
          <w:sz w:val="28"/>
          <w:szCs w:val="28"/>
        </w:rPr>
      </w:pPr>
    </w:p>
    <w:p w14:paraId="2594BEAA" w14:textId="77777777" w:rsidR="008A43BB" w:rsidRPr="0093518F" w:rsidRDefault="008A43BB" w:rsidP="008A43BB">
      <w:pPr>
        <w:jc w:val="center"/>
        <w:rPr>
          <w:rFonts w:ascii="Bookman Old Style" w:hAnsi="Bookman Old Style"/>
          <w:b/>
          <w:bCs/>
          <w:i/>
          <w:iCs/>
          <w:sz w:val="32"/>
          <w:szCs w:val="32"/>
        </w:rPr>
      </w:pPr>
      <w:r w:rsidRPr="0093518F">
        <w:rPr>
          <w:rFonts w:ascii="Bookman Old Style" w:hAnsi="Bookman Old Style"/>
          <w:b/>
          <w:bCs/>
          <w:i/>
          <w:iCs/>
          <w:sz w:val="32"/>
          <w:szCs w:val="32"/>
        </w:rPr>
        <w:t>Visión</w:t>
      </w:r>
    </w:p>
    <w:p w14:paraId="56635074" w14:textId="77777777" w:rsidR="008A43BB" w:rsidRPr="0093518F" w:rsidRDefault="008A43BB" w:rsidP="008A43BB">
      <w:pPr>
        <w:jc w:val="both"/>
        <w:rPr>
          <w:rFonts w:ascii="Bookman Old Style" w:hAnsi="Bookman Old Style"/>
          <w:i/>
          <w:iCs/>
          <w:sz w:val="28"/>
          <w:szCs w:val="28"/>
        </w:rPr>
      </w:pPr>
      <w:r w:rsidRPr="0093518F">
        <w:rPr>
          <w:rFonts w:ascii="Bookman Old Style" w:hAnsi="Bookman Old Style"/>
          <w:i/>
          <w:iCs/>
          <w:sz w:val="28"/>
          <w:szCs w:val="28"/>
        </w:rPr>
        <w:t>Convertir a la Gobernación Provincial de Monte Plata en un referente de excelencia en la gestión del desarrollo territorial. Buscamos ser ejemplo de liderazgo, eficiencia, transparencia y compromiso con nuestros munícipes en la promoción del progreso sostenible, la equidad social y el fortalecimiento institucional. Aspiramos a ser una entidad que genera confianza credibilidad en la ciudadanía, estableciendo alianzas estratégicas y promoviendo la participación activa de todos los sectores para construir una provincia, segura y con calidad de vida para todos.</w:t>
      </w:r>
    </w:p>
    <w:p w14:paraId="15CA09D4" w14:textId="77777777" w:rsidR="008A43BB" w:rsidRDefault="008A43BB" w:rsidP="008A43BB">
      <w:pPr>
        <w:jc w:val="center"/>
      </w:pPr>
    </w:p>
    <w:p w14:paraId="7BB0BF0B" w14:textId="77777777" w:rsidR="00636D30" w:rsidRDefault="00636D30" w:rsidP="008A43BB">
      <w:pPr>
        <w:jc w:val="center"/>
      </w:pPr>
    </w:p>
    <w:p w14:paraId="34B77F2C" w14:textId="77777777" w:rsidR="00636D30" w:rsidRDefault="00636D30" w:rsidP="008A43BB">
      <w:pPr>
        <w:jc w:val="center"/>
      </w:pPr>
    </w:p>
    <w:p w14:paraId="1B1DFF55" w14:textId="77777777" w:rsidR="00636D30" w:rsidRDefault="00636D30" w:rsidP="00636D30"/>
    <w:p w14:paraId="68D91693" w14:textId="025F664F" w:rsidR="00636D30" w:rsidRPr="0093518F" w:rsidRDefault="00636D30" w:rsidP="00636D30">
      <w:pPr>
        <w:jc w:val="center"/>
        <w:rPr>
          <w:rFonts w:ascii="Bookman Old Style" w:hAnsi="Bookman Old Style"/>
          <w:b/>
          <w:bCs/>
          <w:i/>
          <w:iCs/>
          <w:sz w:val="28"/>
          <w:szCs w:val="28"/>
        </w:rPr>
      </w:pPr>
      <w:r w:rsidRPr="0093518F">
        <w:rPr>
          <w:rFonts w:ascii="Bookman Old Style" w:hAnsi="Bookman Old Style"/>
          <w:b/>
          <w:bCs/>
          <w:i/>
          <w:iCs/>
          <w:sz w:val="28"/>
          <w:szCs w:val="28"/>
        </w:rPr>
        <w:t xml:space="preserve">Estadística Institucional </w:t>
      </w:r>
      <w:r>
        <w:rPr>
          <w:rFonts w:ascii="Bookman Old Style" w:hAnsi="Bookman Old Style"/>
          <w:b/>
          <w:bCs/>
          <w:i/>
          <w:iCs/>
          <w:sz w:val="28"/>
          <w:szCs w:val="28"/>
        </w:rPr>
        <w:t>enero-marzo</w:t>
      </w:r>
    </w:p>
    <w:tbl>
      <w:tblPr>
        <w:tblStyle w:val="Tablaconcuadrcula"/>
        <w:tblW w:w="9406" w:type="dxa"/>
        <w:tblLook w:val="04A0" w:firstRow="1" w:lastRow="0" w:firstColumn="1" w:lastColumn="0" w:noHBand="0" w:noVBand="1"/>
      </w:tblPr>
      <w:tblGrid>
        <w:gridCol w:w="4703"/>
        <w:gridCol w:w="4703"/>
      </w:tblGrid>
      <w:tr w:rsidR="00636D30" w:rsidRPr="0093518F" w14:paraId="3F5C2D19" w14:textId="77777777" w:rsidTr="00742BF9">
        <w:trPr>
          <w:trHeight w:val="848"/>
        </w:trPr>
        <w:tc>
          <w:tcPr>
            <w:tcW w:w="4703" w:type="dxa"/>
            <w:shd w:val="clear" w:color="auto" w:fill="4472C4" w:themeFill="accent1"/>
          </w:tcPr>
          <w:p w14:paraId="6B43F62B" w14:textId="77777777" w:rsidR="00636D30" w:rsidRPr="0093518F" w:rsidRDefault="00636D30" w:rsidP="00742BF9">
            <w:pPr>
              <w:jc w:val="both"/>
              <w:rPr>
                <w:rFonts w:ascii="Bookman Old Style" w:hAnsi="Bookman Old Style"/>
                <w:i/>
                <w:iCs/>
                <w:sz w:val="28"/>
                <w:szCs w:val="28"/>
              </w:rPr>
            </w:pPr>
            <w:r w:rsidRPr="0093518F">
              <w:rPr>
                <w:rFonts w:ascii="Bookman Old Style" w:hAnsi="Bookman Old Style"/>
                <w:i/>
                <w:iCs/>
                <w:sz w:val="28"/>
                <w:szCs w:val="28"/>
              </w:rPr>
              <w:t>Servicio</w:t>
            </w:r>
          </w:p>
        </w:tc>
        <w:tc>
          <w:tcPr>
            <w:tcW w:w="4703" w:type="dxa"/>
            <w:shd w:val="clear" w:color="auto" w:fill="4472C4" w:themeFill="accent1"/>
          </w:tcPr>
          <w:p w14:paraId="2947B7A0" w14:textId="77777777" w:rsidR="00636D30" w:rsidRPr="0093518F" w:rsidRDefault="00636D30" w:rsidP="00742BF9">
            <w:pPr>
              <w:jc w:val="both"/>
              <w:rPr>
                <w:rFonts w:ascii="Bookman Old Style" w:hAnsi="Bookman Old Style"/>
                <w:i/>
                <w:iCs/>
                <w:sz w:val="28"/>
                <w:szCs w:val="28"/>
              </w:rPr>
            </w:pPr>
            <w:r w:rsidRPr="0093518F">
              <w:rPr>
                <w:rFonts w:ascii="Bookman Old Style" w:hAnsi="Bookman Old Style"/>
                <w:i/>
                <w:iCs/>
                <w:sz w:val="28"/>
                <w:szCs w:val="28"/>
              </w:rPr>
              <w:t>Cantidad</w:t>
            </w:r>
          </w:p>
        </w:tc>
      </w:tr>
      <w:tr w:rsidR="00636D30" w:rsidRPr="0093518F" w14:paraId="078322C7" w14:textId="77777777" w:rsidTr="00742BF9">
        <w:trPr>
          <w:trHeight w:val="809"/>
        </w:trPr>
        <w:tc>
          <w:tcPr>
            <w:tcW w:w="4703" w:type="dxa"/>
          </w:tcPr>
          <w:p w14:paraId="4E3AE5DB" w14:textId="77777777" w:rsidR="00636D30" w:rsidRPr="0093518F" w:rsidRDefault="00636D30" w:rsidP="00742BF9">
            <w:pPr>
              <w:jc w:val="both"/>
              <w:rPr>
                <w:rFonts w:ascii="Bookman Old Style" w:hAnsi="Bookman Old Style"/>
                <w:i/>
                <w:iCs/>
                <w:sz w:val="28"/>
                <w:szCs w:val="28"/>
              </w:rPr>
            </w:pPr>
            <w:r w:rsidRPr="0093518F">
              <w:rPr>
                <w:rFonts w:ascii="Bookman Old Style" w:hAnsi="Bookman Old Style"/>
                <w:i/>
                <w:iCs/>
                <w:sz w:val="28"/>
                <w:szCs w:val="28"/>
              </w:rPr>
              <w:t>Raciones crudas</w:t>
            </w:r>
          </w:p>
        </w:tc>
        <w:tc>
          <w:tcPr>
            <w:tcW w:w="4703" w:type="dxa"/>
          </w:tcPr>
          <w:p w14:paraId="4490F13A" w14:textId="6D0F56F9" w:rsidR="00636D30" w:rsidRPr="0093518F" w:rsidRDefault="00DE7528" w:rsidP="00742BF9">
            <w:pPr>
              <w:jc w:val="both"/>
              <w:rPr>
                <w:rFonts w:ascii="Bookman Old Style" w:hAnsi="Bookman Old Style"/>
                <w:i/>
                <w:iCs/>
                <w:sz w:val="28"/>
                <w:szCs w:val="28"/>
              </w:rPr>
            </w:pPr>
            <w:r>
              <w:rPr>
                <w:rFonts w:ascii="Bookman Old Style" w:hAnsi="Bookman Old Style"/>
                <w:i/>
                <w:iCs/>
                <w:sz w:val="28"/>
                <w:szCs w:val="28"/>
              </w:rPr>
              <w:t>6000</w:t>
            </w:r>
          </w:p>
        </w:tc>
      </w:tr>
      <w:tr w:rsidR="00636D30" w:rsidRPr="0093518F" w14:paraId="65AF288D" w14:textId="77777777" w:rsidTr="00742BF9">
        <w:trPr>
          <w:trHeight w:val="848"/>
        </w:trPr>
        <w:tc>
          <w:tcPr>
            <w:tcW w:w="4703" w:type="dxa"/>
          </w:tcPr>
          <w:p w14:paraId="4CD9E490" w14:textId="77777777" w:rsidR="00636D30" w:rsidRPr="0093518F" w:rsidRDefault="00636D30" w:rsidP="00742BF9">
            <w:pPr>
              <w:jc w:val="both"/>
              <w:rPr>
                <w:rFonts w:ascii="Bookman Old Style" w:hAnsi="Bookman Old Style"/>
                <w:i/>
                <w:iCs/>
                <w:sz w:val="28"/>
                <w:szCs w:val="28"/>
              </w:rPr>
            </w:pPr>
            <w:r w:rsidRPr="0093518F">
              <w:rPr>
                <w:rFonts w:ascii="Bookman Old Style" w:hAnsi="Bookman Old Style"/>
                <w:i/>
                <w:iCs/>
                <w:sz w:val="28"/>
                <w:szCs w:val="28"/>
              </w:rPr>
              <w:t>Canastillas</w:t>
            </w:r>
          </w:p>
        </w:tc>
        <w:tc>
          <w:tcPr>
            <w:tcW w:w="4703" w:type="dxa"/>
          </w:tcPr>
          <w:p w14:paraId="5E2251F6" w14:textId="0F7A164E" w:rsidR="00636D30" w:rsidRPr="0093518F" w:rsidRDefault="00DE7528" w:rsidP="00742BF9">
            <w:pPr>
              <w:jc w:val="both"/>
              <w:rPr>
                <w:rFonts w:ascii="Bookman Old Style" w:hAnsi="Bookman Old Style"/>
                <w:i/>
                <w:iCs/>
                <w:sz w:val="28"/>
                <w:szCs w:val="28"/>
              </w:rPr>
            </w:pPr>
            <w:r>
              <w:rPr>
                <w:rFonts w:ascii="Bookman Old Style" w:hAnsi="Bookman Old Style"/>
                <w:i/>
                <w:iCs/>
                <w:sz w:val="28"/>
                <w:szCs w:val="28"/>
              </w:rPr>
              <w:t>10</w:t>
            </w:r>
          </w:p>
        </w:tc>
      </w:tr>
      <w:tr w:rsidR="00636D30" w:rsidRPr="0093518F" w14:paraId="39DB8465" w14:textId="77777777" w:rsidTr="00742BF9">
        <w:trPr>
          <w:trHeight w:val="809"/>
        </w:trPr>
        <w:tc>
          <w:tcPr>
            <w:tcW w:w="4703" w:type="dxa"/>
          </w:tcPr>
          <w:p w14:paraId="0BB38F6E" w14:textId="77777777" w:rsidR="00636D30" w:rsidRPr="0093518F" w:rsidRDefault="00636D30" w:rsidP="00742BF9">
            <w:pPr>
              <w:jc w:val="both"/>
              <w:rPr>
                <w:rFonts w:ascii="Bookman Old Style" w:hAnsi="Bookman Old Style"/>
                <w:i/>
                <w:iCs/>
                <w:sz w:val="28"/>
                <w:szCs w:val="28"/>
              </w:rPr>
            </w:pPr>
            <w:r w:rsidRPr="0093518F">
              <w:rPr>
                <w:rFonts w:ascii="Bookman Old Style" w:hAnsi="Bookman Old Style"/>
                <w:i/>
                <w:iCs/>
                <w:sz w:val="28"/>
                <w:szCs w:val="28"/>
              </w:rPr>
              <w:t xml:space="preserve">Medicamentos </w:t>
            </w:r>
          </w:p>
        </w:tc>
        <w:tc>
          <w:tcPr>
            <w:tcW w:w="4703" w:type="dxa"/>
          </w:tcPr>
          <w:p w14:paraId="02921926" w14:textId="4343B7B6" w:rsidR="00636D30" w:rsidRPr="0093518F" w:rsidRDefault="00DE7528" w:rsidP="00742BF9">
            <w:pPr>
              <w:jc w:val="both"/>
              <w:rPr>
                <w:rFonts w:ascii="Bookman Old Style" w:hAnsi="Bookman Old Style"/>
                <w:i/>
                <w:iCs/>
                <w:sz w:val="28"/>
                <w:szCs w:val="28"/>
              </w:rPr>
            </w:pPr>
            <w:r>
              <w:rPr>
                <w:rFonts w:ascii="Bookman Old Style" w:hAnsi="Bookman Old Style"/>
                <w:i/>
                <w:iCs/>
                <w:sz w:val="28"/>
                <w:szCs w:val="28"/>
              </w:rPr>
              <w:t>22</w:t>
            </w:r>
          </w:p>
        </w:tc>
      </w:tr>
      <w:tr w:rsidR="00636D30" w:rsidRPr="0093518F" w14:paraId="5907A2AD" w14:textId="77777777" w:rsidTr="00742BF9">
        <w:trPr>
          <w:trHeight w:val="848"/>
        </w:trPr>
        <w:tc>
          <w:tcPr>
            <w:tcW w:w="4703" w:type="dxa"/>
          </w:tcPr>
          <w:p w14:paraId="3572FC5F" w14:textId="77777777" w:rsidR="00636D30" w:rsidRPr="0093518F" w:rsidRDefault="00636D30" w:rsidP="00742BF9">
            <w:pPr>
              <w:jc w:val="both"/>
              <w:rPr>
                <w:rFonts w:ascii="Bookman Old Style" w:hAnsi="Bookman Old Style"/>
                <w:i/>
                <w:iCs/>
                <w:sz w:val="28"/>
                <w:szCs w:val="28"/>
              </w:rPr>
            </w:pPr>
            <w:r w:rsidRPr="0093518F">
              <w:rPr>
                <w:rFonts w:ascii="Bookman Old Style" w:hAnsi="Bookman Old Style"/>
                <w:i/>
                <w:iCs/>
                <w:sz w:val="28"/>
                <w:szCs w:val="28"/>
              </w:rPr>
              <w:t xml:space="preserve">Enseres del hogar </w:t>
            </w:r>
          </w:p>
        </w:tc>
        <w:tc>
          <w:tcPr>
            <w:tcW w:w="4703" w:type="dxa"/>
          </w:tcPr>
          <w:p w14:paraId="1748A5A7" w14:textId="17EBA693" w:rsidR="00636D30" w:rsidRPr="0093518F" w:rsidRDefault="00DE7528" w:rsidP="00742BF9">
            <w:pPr>
              <w:jc w:val="both"/>
              <w:rPr>
                <w:rFonts w:ascii="Bookman Old Style" w:hAnsi="Bookman Old Style"/>
                <w:i/>
                <w:iCs/>
                <w:sz w:val="28"/>
                <w:szCs w:val="28"/>
              </w:rPr>
            </w:pPr>
            <w:r>
              <w:rPr>
                <w:rFonts w:ascii="Bookman Old Style" w:hAnsi="Bookman Old Style"/>
                <w:i/>
                <w:iCs/>
                <w:sz w:val="28"/>
                <w:szCs w:val="28"/>
              </w:rPr>
              <w:t>1</w:t>
            </w:r>
          </w:p>
        </w:tc>
      </w:tr>
      <w:tr w:rsidR="00636D30" w:rsidRPr="0093518F" w14:paraId="67D81468" w14:textId="77777777" w:rsidTr="00742BF9">
        <w:trPr>
          <w:trHeight w:val="809"/>
        </w:trPr>
        <w:tc>
          <w:tcPr>
            <w:tcW w:w="4703" w:type="dxa"/>
          </w:tcPr>
          <w:p w14:paraId="14F8AABB" w14:textId="77777777" w:rsidR="00636D30" w:rsidRPr="0093518F" w:rsidRDefault="00636D30" w:rsidP="00742BF9">
            <w:pPr>
              <w:jc w:val="both"/>
              <w:rPr>
                <w:rFonts w:ascii="Bookman Old Style" w:hAnsi="Bookman Old Style"/>
                <w:i/>
                <w:iCs/>
                <w:sz w:val="28"/>
                <w:szCs w:val="28"/>
              </w:rPr>
            </w:pPr>
            <w:r w:rsidRPr="0093518F">
              <w:rPr>
                <w:rFonts w:ascii="Bookman Old Style" w:hAnsi="Bookman Old Style"/>
                <w:i/>
                <w:iCs/>
                <w:sz w:val="28"/>
                <w:szCs w:val="28"/>
              </w:rPr>
              <w:t>Vida y costumbres</w:t>
            </w:r>
          </w:p>
        </w:tc>
        <w:tc>
          <w:tcPr>
            <w:tcW w:w="4703" w:type="dxa"/>
          </w:tcPr>
          <w:p w14:paraId="22BA8048" w14:textId="466206A1" w:rsidR="00636D30" w:rsidRPr="0093518F" w:rsidRDefault="00DE7528" w:rsidP="00742BF9">
            <w:pPr>
              <w:jc w:val="both"/>
              <w:rPr>
                <w:rFonts w:ascii="Bookman Old Style" w:hAnsi="Bookman Old Style"/>
                <w:i/>
                <w:iCs/>
                <w:sz w:val="28"/>
                <w:szCs w:val="28"/>
              </w:rPr>
            </w:pPr>
            <w:r>
              <w:rPr>
                <w:rFonts w:ascii="Bookman Old Style" w:hAnsi="Bookman Old Style"/>
                <w:i/>
                <w:iCs/>
                <w:sz w:val="28"/>
                <w:szCs w:val="28"/>
              </w:rPr>
              <w:t>2</w:t>
            </w:r>
          </w:p>
        </w:tc>
      </w:tr>
      <w:tr w:rsidR="00636D30" w:rsidRPr="0093518F" w14:paraId="2AB0FD68" w14:textId="77777777" w:rsidTr="00742BF9">
        <w:trPr>
          <w:trHeight w:val="809"/>
        </w:trPr>
        <w:tc>
          <w:tcPr>
            <w:tcW w:w="4703" w:type="dxa"/>
          </w:tcPr>
          <w:p w14:paraId="6793DA35" w14:textId="77777777" w:rsidR="00636D30" w:rsidRPr="0093518F" w:rsidRDefault="00636D30" w:rsidP="00742BF9">
            <w:pPr>
              <w:jc w:val="both"/>
              <w:rPr>
                <w:rFonts w:ascii="Bookman Old Style" w:hAnsi="Bookman Old Style"/>
                <w:i/>
                <w:iCs/>
                <w:sz w:val="28"/>
                <w:szCs w:val="28"/>
              </w:rPr>
            </w:pPr>
            <w:r w:rsidRPr="0093518F">
              <w:rPr>
                <w:rFonts w:ascii="Bookman Old Style" w:hAnsi="Bookman Old Style"/>
                <w:i/>
                <w:iCs/>
                <w:sz w:val="28"/>
                <w:szCs w:val="28"/>
              </w:rPr>
              <w:t>Salón de conferencia</w:t>
            </w:r>
          </w:p>
        </w:tc>
        <w:tc>
          <w:tcPr>
            <w:tcW w:w="4703" w:type="dxa"/>
          </w:tcPr>
          <w:p w14:paraId="2E2709D5" w14:textId="11FA39D1" w:rsidR="00636D30" w:rsidRPr="0093518F" w:rsidRDefault="00DE7528" w:rsidP="00742BF9">
            <w:pPr>
              <w:jc w:val="both"/>
              <w:rPr>
                <w:rFonts w:ascii="Bookman Old Style" w:hAnsi="Bookman Old Style"/>
                <w:i/>
                <w:iCs/>
                <w:sz w:val="28"/>
                <w:szCs w:val="28"/>
              </w:rPr>
            </w:pPr>
            <w:r>
              <w:rPr>
                <w:rFonts w:ascii="Bookman Old Style" w:hAnsi="Bookman Old Style"/>
                <w:i/>
                <w:iCs/>
                <w:sz w:val="28"/>
                <w:szCs w:val="28"/>
              </w:rPr>
              <w:t>44</w:t>
            </w:r>
          </w:p>
        </w:tc>
      </w:tr>
    </w:tbl>
    <w:p w14:paraId="72764D35" w14:textId="77777777" w:rsidR="00636D30" w:rsidRPr="008A43BB" w:rsidRDefault="00636D30" w:rsidP="008A43BB">
      <w:pPr>
        <w:jc w:val="center"/>
      </w:pPr>
    </w:p>
    <w:p w14:paraId="0F129FD0" w14:textId="77777777" w:rsidR="008A43BB" w:rsidRDefault="008A43BB" w:rsidP="008A43BB">
      <w:pPr>
        <w:jc w:val="center"/>
        <w:rPr>
          <w:lang w:val="es-ES"/>
        </w:rPr>
      </w:pPr>
    </w:p>
    <w:p w14:paraId="31D850CB" w14:textId="77777777" w:rsidR="008A43BB" w:rsidRDefault="008A43BB" w:rsidP="008A43BB">
      <w:pPr>
        <w:jc w:val="center"/>
        <w:rPr>
          <w:lang w:val="es-ES"/>
        </w:rPr>
      </w:pPr>
    </w:p>
    <w:p w14:paraId="6AC11B84" w14:textId="77777777" w:rsidR="008A43BB" w:rsidRDefault="008A43BB" w:rsidP="008A43BB">
      <w:pPr>
        <w:jc w:val="center"/>
        <w:rPr>
          <w:lang w:val="es-ES"/>
        </w:rPr>
      </w:pPr>
    </w:p>
    <w:p w14:paraId="5AB75105" w14:textId="77777777" w:rsidR="008A43BB" w:rsidRDefault="008A43BB" w:rsidP="008A43BB">
      <w:pPr>
        <w:jc w:val="center"/>
        <w:rPr>
          <w:lang w:val="es-ES"/>
        </w:rPr>
      </w:pPr>
    </w:p>
    <w:p w14:paraId="78425641" w14:textId="77777777" w:rsidR="008A43BB" w:rsidRDefault="008A43BB" w:rsidP="008A43BB">
      <w:pPr>
        <w:jc w:val="center"/>
        <w:rPr>
          <w:lang w:val="es-ES"/>
        </w:rPr>
      </w:pPr>
    </w:p>
    <w:p w14:paraId="325A56D2" w14:textId="77777777" w:rsidR="00636D30" w:rsidRDefault="00636D30" w:rsidP="008A43BB">
      <w:pPr>
        <w:jc w:val="center"/>
        <w:rPr>
          <w:lang w:val="es-ES"/>
        </w:rPr>
      </w:pPr>
    </w:p>
    <w:p w14:paraId="71C61F0A" w14:textId="77777777" w:rsidR="00636D30" w:rsidRDefault="00636D30" w:rsidP="008A43BB">
      <w:pPr>
        <w:jc w:val="center"/>
        <w:rPr>
          <w:lang w:val="es-ES"/>
        </w:rPr>
      </w:pPr>
    </w:p>
    <w:p w14:paraId="4D86427A" w14:textId="77777777" w:rsidR="00636D30" w:rsidRDefault="00636D30" w:rsidP="008A43BB">
      <w:pPr>
        <w:jc w:val="center"/>
        <w:rPr>
          <w:lang w:val="es-ES"/>
        </w:rPr>
      </w:pPr>
    </w:p>
    <w:p w14:paraId="4EF409AE" w14:textId="77777777" w:rsidR="00636D30" w:rsidRDefault="00636D30" w:rsidP="008A43BB">
      <w:pPr>
        <w:jc w:val="center"/>
        <w:rPr>
          <w:lang w:val="es-ES"/>
        </w:rPr>
      </w:pPr>
    </w:p>
    <w:p w14:paraId="1E089540" w14:textId="77777777" w:rsidR="00636D30" w:rsidRDefault="00636D30" w:rsidP="008A43BB">
      <w:pPr>
        <w:jc w:val="center"/>
        <w:rPr>
          <w:lang w:val="es-ES"/>
        </w:rPr>
      </w:pPr>
    </w:p>
    <w:p w14:paraId="4B7DC4E7" w14:textId="77777777" w:rsidR="00636D30" w:rsidRDefault="00636D30" w:rsidP="00531714">
      <w:pPr>
        <w:rPr>
          <w:lang w:val="es-ES"/>
        </w:rPr>
      </w:pPr>
    </w:p>
    <w:p w14:paraId="6E2D6B70" w14:textId="77777777" w:rsidR="00636D30" w:rsidRDefault="00636D30" w:rsidP="00636D30">
      <w:pPr>
        <w:rPr>
          <w:rFonts w:ascii="Bookman Old Style" w:hAnsi="Bookman Old Style"/>
          <w:b/>
          <w:bCs/>
          <w:i/>
          <w:iCs/>
          <w:sz w:val="28"/>
          <w:szCs w:val="28"/>
        </w:rPr>
      </w:pPr>
      <w:r w:rsidRPr="0093518F">
        <w:rPr>
          <w:rFonts w:ascii="Bookman Old Style" w:hAnsi="Bookman Old Style"/>
          <w:b/>
          <w:bCs/>
          <w:i/>
          <w:iCs/>
          <w:sz w:val="28"/>
          <w:szCs w:val="28"/>
        </w:rPr>
        <w:lastRenderedPageBreak/>
        <w:t>Raciones alimentarias</w:t>
      </w:r>
      <w:r>
        <w:rPr>
          <w:rFonts w:ascii="Bookman Old Style" w:hAnsi="Bookman Old Style"/>
          <w:b/>
          <w:bCs/>
          <w:i/>
          <w:iCs/>
          <w:sz w:val="28"/>
          <w:szCs w:val="28"/>
        </w:rPr>
        <w:t>:</w:t>
      </w:r>
      <w:r w:rsidRPr="0093518F">
        <w:rPr>
          <w:rFonts w:ascii="Bookman Old Style" w:hAnsi="Bookman Old Style"/>
          <w:b/>
          <w:bCs/>
          <w:i/>
          <w:iCs/>
          <w:sz w:val="28"/>
          <w:szCs w:val="28"/>
        </w:rPr>
        <w:t xml:space="preserve"> se</w:t>
      </w:r>
      <w:r>
        <w:rPr>
          <w:rFonts w:ascii="Bookman Old Style" w:hAnsi="Bookman Old Style"/>
          <w:b/>
          <w:bCs/>
          <w:i/>
          <w:iCs/>
          <w:sz w:val="28"/>
          <w:szCs w:val="28"/>
        </w:rPr>
        <w:t xml:space="preserve"> realizaron</w:t>
      </w:r>
      <w:r w:rsidRPr="0093518F">
        <w:rPr>
          <w:rFonts w:ascii="Bookman Old Style" w:hAnsi="Bookman Old Style"/>
          <w:b/>
          <w:bCs/>
          <w:i/>
          <w:iCs/>
          <w:sz w:val="28"/>
          <w:szCs w:val="28"/>
        </w:rPr>
        <w:t xml:space="preserve"> operativos de entregas de raciones casa a casa y a personas con discapacidad y envejecientes</w:t>
      </w:r>
      <w:r>
        <w:rPr>
          <w:rFonts w:ascii="Bookman Old Style" w:hAnsi="Bookman Old Style"/>
          <w:b/>
          <w:bCs/>
          <w:i/>
          <w:iCs/>
          <w:sz w:val="28"/>
          <w:szCs w:val="28"/>
        </w:rPr>
        <w:t>.</w:t>
      </w:r>
    </w:p>
    <w:p w14:paraId="65790122" w14:textId="5E3B4FDE" w:rsidR="00636D30" w:rsidRDefault="006468FC" w:rsidP="008A43BB">
      <w:pPr>
        <w:jc w:val="center"/>
        <w:rPr>
          <w:noProof/>
        </w:rPr>
      </w:pPr>
      <w:r w:rsidRPr="006468FC">
        <w:rPr>
          <w:noProof/>
        </w:rPr>
        <w:drawing>
          <wp:inline distT="0" distB="0" distL="0" distR="0" wp14:anchorId="2473DEFA" wp14:editId="61FE3690">
            <wp:extent cx="5399859" cy="3737113"/>
            <wp:effectExtent l="0" t="0" r="0" b="0"/>
            <wp:docPr id="116333200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
                      <a:extLst>
                        <a:ext uri="{28A0092B-C50C-407E-A947-70E740481C1C}">
                          <a14:useLocalDpi xmlns:a14="http://schemas.microsoft.com/office/drawing/2010/main" val="0"/>
                        </a:ext>
                      </a:extLst>
                    </a:blip>
                    <a:srcRect t="17460" b="35304"/>
                    <a:stretch>
                      <a:fillRect/>
                    </a:stretch>
                  </pic:blipFill>
                  <pic:spPr bwMode="auto">
                    <a:xfrm>
                      <a:off x="0" y="0"/>
                      <a:ext cx="5403769" cy="3739819"/>
                    </a:xfrm>
                    <a:prstGeom prst="rect">
                      <a:avLst/>
                    </a:prstGeom>
                    <a:noFill/>
                    <a:ln>
                      <a:noFill/>
                    </a:ln>
                    <a:extLst>
                      <a:ext uri="{53640926-AAD7-44D8-BBD7-CCE9431645EC}">
                        <a14:shadowObscured xmlns:a14="http://schemas.microsoft.com/office/drawing/2010/main"/>
                      </a:ext>
                    </a:extLst>
                  </pic:spPr>
                </pic:pic>
              </a:graphicData>
            </a:graphic>
          </wp:inline>
        </w:drawing>
      </w:r>
    </w:p>
    <w:p w14:paraId="6D8BD72E" w14:textId="60E2B7AF" w:rsidR="00531714" w:rsidRDefault="00531714" w:rsidP="00531714">
      <w:pPr>
        <w:rPr>
          <w:noProof/>
        </w:rPr>
      </w:pPr>
      <w:r>
        <w:rPr>
          <w:noProof/>
        </w:rPr>
        <w:drawing>
          <wp:inline distT="0" distB="0" distL="0" distR="0" wp14:anchorId="02EF8D64" wp14:editId="06BAE6DC">
            <wp:extent cx="5665706" cy="3150705"/>
            <wp:effectExtent l="0" t="0" r="0" b="0"/>
            <wp:docPr id="12882375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89351" cy="3163854"/>
                    </a:xfrm>
                    <a:prstGeom prst="rect">
                      <a:avLst/>
                    </a:prstGeom>
                    <a:noFill/>
                    <a:ln>
                      <a:noFill/>
                    </a:ln>
                  </pic:spPr>
                </pic:pic>
              </a:graphicData>
            </a:graphic>
          </wp:inline>
        </w:drawing>
      </w:r>
    </w:p>
    <w:p w14:paraId="0BC068AD" w14:textId="77777777" w:rsidR="00531714" w:rsidRPr="00531714" w:rsidRDefault="00531714" w:rsidP="00531714">
      <w:pPr>
        <w:ind w:firstLine="708"/>
      </w:pPr>
    </w:p>
    <w:p w14:paraId="2FDDE3C1" w14:textId="5E666FC7" w:rsidR="00636D30" w:rsidRDefault="006468FC" w:rsidP="008A43BB">
      <w:pPr>
        <w:jc w:val="center"/>
      </w:pPr>
      <w:r w:rsidRPr="006468FC">
        <w:rPr>
          <w:noProof/>
        </w:rPr>
        <w:lastRenderedPageBreak/>
        <w:drawing>
          <wp:inline distT="0" distB="0" distL="0" distR="0" wp14:anchorId="530939EF" wp14:editId="2D263FEC">
            <wp:extent cx="5467350" cy="4038600"/>
            <wp:effectExtent l="0" t="0" r="0" b="0"/>
            <wp:docPr id="194990611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t="17781" b="36804"/>
                    <a:stretch>
                      <a:fillRect/>
                    </a:stretch>
                  </pic:blipFill>
                  <pic:spPr bwMode="auto">
                    <a:xfrm>
                      <a:off x="0" y="0"/>
                      <a:ext cx="5467350" cy="4038600"/>
                    </a:xfrm>
                    <a:prstGeom prst="rect">
                      <a:avLst/>
                    </a:prstGeom>
                    <a:noFill/>
                    <a:ln>
                      <a:noFill/>
                    </a:ln>
                    <a:extLst>
                      <a:ext uri="{53640926-AAD7-44D8-BBD7-CCE9431645EC}">
                        <a14:shadowObscured xmlns:a14="http://schemas.microsoft.com/office/drawing/2010/main"/>
                      </a:ext>
                    </a:extLst>
                  </pic:spPr>
                </pic:pic>
              </a:graphicData>
            </a:graphic>
          </wp:inline>
        </w:drawing>
      </w:r>
      <w:r w:rsidRPr="006468FC">
        <w:rPr>
          <w:noProof/>
        </w:rPr>
        <w:drawing>
          <wp:inline distT="0" distB="0" distL="0" distR="0" wp14:anchorId="24005C71" wp14:editId="34EE052C">
            <wp:extent cx="5562600" cy="3390900"/>
            <wp:effectExtent l="0" t="0" r="0" b="0"/>
            <wp:docPr id="12936788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t="20458" b="28877"/>
                    <a:stretch>
                      <a:fillRect/>
                    </a:stretch>
                  </pic:blipFill>
                  <pic:spPr bwMode="auto">
                    <a:xfrm>
                      <a:off x="0" y="0"/>
                      <a:ext cx="5562600" cy="3390900"/>
                    </a:xfrm>
                    <a:prstGeom prst="rect">
                      <a:avLst/>
                    </a:prstGeom>
                    <a:noFill/>
                    <a:ln>
                      <a:noFill/>
                    </a:ln>
                    <a:extLst>
                      <a:ext uri="{53640926-AAD7-44D8-BBD7-CCE9431645EC}">
                        <a14:shadowObscured xmlns:a14="http://schemas.microsoft.com/office/drawing/2010/main"/>
                      </a:ext>
                    </a:extLst>
                  </pic:spPr>
                </pic:pic>
              </a:graphicData>
            </a:graphic>
          </wp:inline>
        </w:drawing>
      </w:r>
      <w:r w:rsidRPr="006468FC">
        <w:rPr>
          <w:noProof/>
        </w:rPr>
        <w:lastRenderedPageBreak/>
        <w:drawing>
          <wp:inline distT="0" distB="0" distL="0" distR="0" wp14:anchorId="3CE733FE" wp14:editId="3AE08FE8">
            <wp:extent cx="5543550" cy="3533775"/>
            <wp:effectExtent l="0" t="0" r="0" b="9525"/>
            <wp:docPr id="4730980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9104" b="32841"/>
                    <a:stretch>
                      <a:fillRect/>
                    </a:stretch>
                  </pic:blipFill>
                  <pic:spPr bwMode="auto">
                    <a:xfrm>
                      <a:off x="0" y="0"/>
                      <a:ext cx="5543550" cy="3533775"/>
                    </a:xfrm>
                    <a:prstGeom prst="rect">
                      <a:avLst/>
                    </a:prstGeom>
                    <a:noFill/>
                    <a:ln>
                      <a:noFill/>
                    </a:ln>
                    <a:extLst>
                      <a:ext uri="{53640926-AAD7-44D8-BBD7-CCE9431645EC}">
                        <a14:shadowObscured xmlns:a14="http://schemas.microsoft.com/office/drawing/2010/main"/>
                      </a:ext>
                    </a:extLst>
                  </pic:spPr>
                </pic:pic>
              </a:graphicData>
            </a:graphic>
          </wp:inline>
        </w:drawing>
      </w:r>
      <w:r w:rsidRPr="006468FC">
        <w:rPr>
          <w:noProof/>
        </w:rPr>
        <w:drawing>
          <wp:inline distT="0" distB="0" distL="0" distR="0" wp14:anchorId="0CC2620E" wp14:editId="6FF16C3C">
            <wp:extent cx="5657850" cy="3971925"/>
            <wp:effectExtent l="0" t="0" r="0" b="9525"/>
            <wp:docPr id="20232585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57850" cy="3971925"/>
                    </a:xfrm>
                    <a:prstGeom prst="rect">
                      <a:avLst/>
                    </a:prstGeom>
                    <a:noFill/>
                    <a:ln>
                      <a:noFill/>
                    </a:ln>
                  </pic:spPr>
                </pic:pic>
              </a:graphicData>
            </a:graphic>
          </wp:inline>
        </w:drawing>
      </w:r>
      <w:r w:rsidRPr="006468FC">
        <w:rPr>
          <w:noProof/>
        </w:rPr>
        <w:lastRenderedPageBreak/>
        <w:drawing>
          <wp:inline distT="0" distB="0" distL="0" distR="0" wp14:anchorId="18387134" wp14:editId="647203D3">
            <wp:extent cx="5859145" cy="3495675"/>
            <wp:effectExtent l="0" t="0" r="8255" b="9525"/>
            <wp:docPr id="15133872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63491" cy="3498268"/>
                    </a:xfrm>
                    <a:prstGeom prst="rect">
                      <a:avLst/>
                    </a:prstGeom>
                    <a:noFill/>
                    <a:ln>
                      <a:noFill/>
                    </a:ln>
                  </pic:spPr>
                </pic:pic>
              </a:graphicData>
            </a:graphic>
          </wp:inline>
        </w:drawing>
      </w:r>
    </w:p>
    <w:p w14:paraId="702DA584" w14:textId="015A82C1" w:rsidR="00636D30" w:rsidRDefault="006468FC" w:rsidP="008A43BB">
      <w:pPr>
        <w:jc w:val="center"/>
      </w:pPr>
      <w:r>
        <w:rPr>
          <w:noProof/>
        </w:rPr>
        <w:drawing>
          <wp:inline distT="0" distB="0" distL="0" distR="0" wp14:anchorId="11EF275A" wp14:editId="3E8DE842">
            <wp:extent cx="5848350" cy="4010025"/>
            <wp:effectExtent l="0" t="0" r="0" b="9525"/>
            <wp:docPr id="193621803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t="17888" b="30805"/>
                    <a:stretch>
                      <a:fillRect/>
                    </a:stretch>
                  </pic:blipFill>
                  <pic:spPr bwMode="auto">
                    <a:xfrm>
                      <a:off x="0" y="0"/>
                      <a:ext cx="5848350" cy="4010025"/>
                    </a:xfrm>
                    <a:prstGeom prst="rect">
                      <a:avLst/>
                    </a:prstGeom>
                    <a:noFill/>
                    <a:ln>
                      <a:noFill/>
                    </a:ln>
                    <a:extLst>
                      <a:ext uri="{53640926-AAD7-44D8-BBD7-CCE9431645EC}">
                        <a14:shadowObscured xmlns:a14="http://schemas.microsoft.com/office/drawing/2010/main"/>
                      </a:ext>
                    </a:extLst>
                  </pic:spPr>
                </pic:pic>
              </a:graphicData>
            </a:graphic>
          </wp:inline>
        </w:drawing>
      </w:r>
    </w:p>
    <w:p w14:paraId="338719F9" w14:textId="77777777" w:rsidR="00636D30" w:rsidRDefault="00636D30" w:rsidP="008A43BB">
      <w:pPr>
        <w:jc w:val="center"/>
      </w:pPr>
    </w:p>
    <w:p w14:paraId="19D732DB" w14:textId="56A6EDB7" w:rsidR="00781977" w:rsidRDefault="00781977" w:rsidP="008A43BB">
      <w:pPr>
        <w:jc w:val="center"/>
        <w:rPr>
          <w:b/>
          <w:bCs/>
        </w:rPr>
      </w:pPr>
      <w:r>
        <w:rPr>
          <w:noProof/>
        </w:rPr>
        <w:lastRenderedPageBreak/>
        <w:drawing>
          <wp:inline distT="0" distB="0" distL="0" distR="0" wp14:anchorId="218BCE7E" wp14:editId="211C1F17">
            <wp:extent cx="5400040" cy="6962775"/>
            <wp:effectExtent l="0" t="0" r="0" b="9525"/>
            <wp:docPr id="9521818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8754"/>
                    <a:stretch>
                      <a:fillRect/>
                    </a:stretch>
                  </pic:blipFill>
                  <pic:spPr bwMode="auto">
                    <a:xfrm>
                      <a:off x="0" y="0"/>
                      <a:ext cx="5400040" cy="6962775"/>
                    </a:xfrm>
                    <a:prstGeom prst="rect">
                      <a:avLst/>
                    </a:prstGeom>
                    <a:noFill/>
                    <a:ln>
                      <a:noFill/>
                    </a:ln>
                    <a:extLst>
                      <a:ext uri="{53640926-AAD7-44D8-BBD7-CCE9431645EC}">
                        <a14:shadowObscured xmlns:a14="http://schemas.microsoft.com/office/drawing/2010/main"/>
                      </a:ext>
                    </a:extLst>
                  </pic:spPr>
                </pic:pic>
              </a:graphicData>
            </a:graphic>
          </wp:inline>
        </w:drawing>
      </w:r>
    </w:p>
    <w:p w14:paraId="36C80054" w14:textId="77777777" w:rsidR="00781977" w:rsidRDefault="00781977" w:rsidP="008A43BB">
      <w:pPr>
        <w:jc w:val="center"/>
        <w:rPr>
          <w:b/>
          <w:bCs/>
        </w:rPr>
      </w:pPr>
    </w:p>
    <w:p w14:paraId="617F4D14" w14:textId="77777777" w:rsidR="00781977" w:rsidRDefault="00781977" w:rsidP="008A43BB">
      <w:pPr>
        <w:jc w:val="center"/>
        <w:rPr>
          <w:b/>
          <w:bCs/>
        </w:rPr>
      </w:pPr>
    </w:p>
    <w:p w14:paraId="48BAC61D" w14:textId="77777777" w:rsidR="00781977" w:rsidRDefault="00781977" w:rsidP="008A43BB">
      <w:pPr>
        <w:jc w:val="center"/>
        <w:rPr>
          <w:b/>
          <w:bCs/>
        </w:rPr>
      </w:pPr>
    </w:p>
    <w:p w14:paraId="341A7F61" w14:textId="401AFA3E" w:rsidR="00781977" w:rsidRDefault="00781977" w:rsidP="0038072A">
      <w:pPr>
        <w:jc w:val="center"/>
        <w:rPr>
          <w:b/>
          <w:bCs/>
        </w:rPr>
      </w:pPr>
      <w:r>
        <w:rPr>
          <w:noProof/>
        </w:rPr>
        <w:lastRenderedPageBreak/>
        <w:drawing>
          <wp:inline distT="0" distB="0" distL="0" distR="0" wp14:anchorId="284C379C" wp14:editId="7CE610B6">
            <wp:extent cx="5696745" cy="7315200"/>
            <wp:effectExtent l="0" t="0" r="0" b="0"/>
            <wp:docPr id="22306226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9129"/>
                    <a:stretch>
                      <a:fillRect/>
                    </a:stretch>
                  </pic:blipFill>
                  <pic:spPr bwMode="auto">
                    <a:xfrm>
                      <a:off x="0" y="0"/>
                      <a:ext cx="5701085" cy="7320773"/>
                    </a:xfrm>
                    <a:prstGeom prst="rect">
                      <a:avLst/>
                    </a:prstGeom>
                    <a:noFill/>
                    <a:ln>
                      <a:noFill/>
                    </a:ln>
                    <a:extLst>
                      <a:ext uri="{53640926-AAD7-44D8-BBD7-CCE9431645EC}">
                        <a14:shadowObscured xmlns:a14="http://schemas.microsoft.com/office/drawing/2010/main"/>
                      </a:ext>
                    </a:extLst>
                  </pic:spPr>
                </pic:pic>
              </a:graphicData>
            </a:graphic>
          </wp:inline>
        </w:drawing>
      </w:r>
    </w:p>
    <w:p w14:paraId="7E41DF28" w14:textId="77777777" w:rsidR="0038072A" w:rsidRDefault="0038072A" w:rsidP="0038072A">
      <w:pPr>
        <w:rPr>
          <w:b/>
          <w:bCs/>
        </w:rPr>
      </w:pPr>
    </w:p>
    <w:p w14:paraId="72ACCB07" w14:textId="77777777" w:rsidR="00781977" w:rsidRDefault="00781977" w:rsidP="008A43BB">
      <w:pPr>
        <w:jc w:val="center"/>
        <w:rPr>
          <w:b/>
          <w:bCs/>
        </w:rPr>
      </w:pPr>
    </w:p>
    <w:p w14:paraId="446362D4" w14:textId="2F5889D7" w:rsidR="00636D30" w:rsidRPr="00531714" w:rsidRDefault="006468FC" w:rsidP="008A43BB">
      <w:pPr>
        <w:jc w:val="center"/>
        <w:rPr>
          <w:rFonts w:ascii="Bookman Old Style" w:hAnsi="Bookman Old Style"/>
          <w:b/>
          <w:bCs/>
          <w:i/>
          <w:iCs/>
          <w:sz w:val="28"/>
          <w:szCs w:val="28"/>
        </w:rPr>
      </w:pPr>
      <w:r w:rsidRPr="00531714">
        <w:rPr>
          <w:rFonts w:ascii="Bookman Old Style" w:hAnsi="Bookman Old Style"/>
          <w:b/>
          <w:bCs/>
          <w:i/>
          <w:iCs/>
          <w:sz w:val="28"/>
          <w:szCs w:val="28"/>
        </w:rPr>
        <w:lastRenderedPageBreak/>
        <w:t>CANASTILLAS</w:t>
      </w:r>
    </w:p>
    <w:p w14:paraId="074082AA" w14:textId="2F669E52" w:rsidR="00DF1F09" w:rsidRDefault="00DF1F09" w:rsidP="008A43BB">
      <w:pPr>
        <w:jc w:val="center"/>
        <w:rPr>
          <w:b/>
          <w:bCs/>
        </w:rPr>
      </w:pPr>
      <w:r>
        <w:rPr>
          <w:noProof/>
        </w:rPr>
        <w:drawing>
          <wp:inline distT="0" distB="0" distL="0" distR="0" wp14:anchorId="0ED478EC" wp14:editId="5CD10245">
            <wp:extent cx="5400040" cy="3943350"/>
            <wp:effectExtent l="0" t="0" r="0" b="0"/>
            <wp:docPr id="50572322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3943350"/>
                    </a:xfrm>
                    <a:prstGeom prst="rect">
                      <a:avLst/>
                    </a:prstGeom>
                    <a:noFill/>
                    <a:ln>
                      <a:noFill/>
                    </a:ln>
                  </pic:spPr>
                </pic:pic>
              </a:graphicData>
            </a:graphic>
          </wp:inline>
        </w:drawing>
      </w:r>
    </w:p>
    <w:p w14:paraId="14C004DF" w14:textId="0E6D7495" w:rsidR="00DF1F09" w:rsidRDefault="00DF1F09" w:rsidP="008A43BB">
      <w:pPr>
        <w:jc w:val="center"/>
        <w:rPr>
          <w:b/>
          <w:bCs/>
        </w:rPr>
      </w:pPr>
      <w:r>
        <w:rPr>
          <w:noProof/>
        </w:rPr>
        <w:drawing>
          <wp:inline distT="0" distB="0" distL="0" distR="0" wp14:anchorId="181E387F" wp14:editId="7B9A7304">
            <wp:extent cx="5400040" cy="3495675"/>
            <wp:effectExtent l="0" t="0" r="0" b="9525"/>
            <wp:docPr id="113263520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3495675"/>
                    </a:xfrm>
                    <a:prstGeom prst="rect">
                      <a:avLst/>
                    </a:prstGeom>
                    <a:noFill/>
                    <a:ln>
                      <a:noFill/>
                    </a:ln>
                  </pic:spPr>
                </pic:pic>
              </a:graphicData>
            </a:graphic>
          </wp:inline>
        </w:drawing>
      </w:r>
    </w:p>
    <w:p w14:paraId="7BF7D776" w14:textId="208A0B2F" w:rsidR="006468FC" w:rsidRPr="006468FC" w:rsidRDefault="006468FC" w:rsidP="008A43BB">
      <w:pPr>
        <w:jc w:val="center"/>
      </w:pPr>
      <w:r>
        <w:rPr>
          <w:noProof/>
        </w:rPr>
        <w:lastRenderedPageBreak/>
        <w:drawing>
          <wp:inline distT="0" distB="0" distL="0" distR="0" wp14:anchorId="6EEB69F2" wp14:editId="71C66D82">
            <wp:extent cx="5991225" cy="3952875"/>
            <wp:effectExtent l="0" t="0" r="9525" b="9525"/>
            <wp:docPr id="211589467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1225" cy="3952875"/>
                    </a:xfrm>
                    <a:prstGeom prst="rect">
                      <a:avLst/>
                    </a:prstGeom>
                    <a:noFill/>
                    <a:ln>
                      <a:noFill/>
                    </a:ln>
                  </pic:spPr>
                </pic:pic>
              </a:graphicData>
            </a:graphic>
          </wp:inline>
        </w:drawing>
      </w:r>
      <w:r>
        <w:rPr>
          <w:noProof/>
        </w:rPr>
        <w:drawing>
          <wp:inline distT="0" distB="0" distL="0" distR="0" wp14:anchorId="584C5F90" wp14:editId="77026B51">
            <wp:extent cx="6057900" cy="3943350"/>
            <wp:effectExtent l="0" t="0" r="0" b="0"/>
            <wp:docPr id="74893104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a:extLst>
                        <a:ext uri="{28A0092B-C50C-407E-A947-70E740481C1C}">
                          <a14:useLocalDpi xmlns:a14="http://schemas.microsoft.com/office/drawing/2010/main" val="0"/>
                        </a:ext>
                      </a:extLst>
                    </a:blip>
                    <a:srcRect t="5692" b="11578"/>
                    <a:stretch>
                      <a:fillRect/>
                    </a:stretch>
                  </pic:blipFill>
                  <pic:spPr bwMode="auto">
                    <a:xfrm>
                      <a:off x="0" y="0"/>
                      <a:ext cx="6057900" cy="39433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4FAF61A" wp14:editId="015D032D">
            <wp:extent cx="5724525" cy="3971925"/>
            <wp:effectExtent l="0" t="0" r="9525" b="9525"/>
            <wp:docPr id="14492693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a:extLst>
                        <a:ext uri="{28A0092B-C50C-407E-A947-70E740481C1C}">
                          <a14:useLocalDpi xmlns:a14="http://schemas.microsoft.com/office/drawing/2010/main" val="0"/>
                        </a:ext>
                      </a:extLst>
                    </a:blip>
                    <a:srcRect t="15745" b="20094"/>
                    <a:stretch>
                      <a:fillRect/>
                    </a:stretch>
                  </pic:blipFill>
                  <pic:spPr bwMode="auto">
                    <a:xfrm>
                      <a:off x="0" y="0"/>
                      <a:ext cx="5724525" cy="39719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ABFEE4E" wp14:editId="0FCD875A">
            <wp:extent cx="5715000" cy="3905250"/>
            <wp:effectExtent l="0" t="0" r="0" b="0"/>
            <wp:docPr id="117545323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3905250"/>
                    </a:xfrm>
                    <a:prstGeom prst="rect">
                      <a:avLst/>
                    </a:prstGeom>
                    <a:noFill/>
                    <a:ln>
                      <a:noFill/>
                    </a:ln>
                  </pic:spPr>
                </pic:pic>
              </a:graphicData>
            </a:graphic>
          </wp:inline>
        </w:drawing>
      </w:r>
      <w:r>
        <w:rPr>
          <w:noProof/>
        </w:rPr>
        <w:lastRenderedPageBreak/>
        <w:drawing>
          <wp:inline distT="0" distB="0" distL="0" distR="0" wp14:anchorId="2025FC48" wp14:editId="33B66627">
            <wp:extent cx="5400040" cy="3581400"/>
            <wp:effectExtent l="0" t="0" r="0" b="0"/>
            <wp:docPr id="10027030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t="9921"/>
                    <a:stretch>
                      <a:fillRect/>
                    </a:stretch>
                  </pic:blipFill>
                  <pic:spPr bwMode="auto">
                    <a:xfrm>
                      <a:off x="0" y="0"/>
                      <a:ext cx="5400040" cy="3581400"/>
                    </a:xfrm>
                    <a:prstGeom prst="rect">
                      <a:avLst/>
                    </a:prstGeom>
                    <a:noFill/>
                    <a:ln>
                      <a:noFill/>
                    </a:ln>
                    <a:extLst>
                      <a:ext uri="{53640926-AAD7-44D8-BBD7-CCE9431645EC}">
                        <a14:shadowObscured xmlns:a14="http://schemas.microsoft.com/office/drawing/2010/main"/>
                      </a:ext>
                    </a:extLst>
                  </pic:spPr>
                </pic:pic>
              </a:graphicData>
            </a:graphic>
          </wp:inline>
        </w:drawing>
      </w:r>
    </w:p>
    <w:p w14:paraId="652B74F2" w14:textId="77777777" w:rsidR="006468FC" w:rsidRPr="006468FC" w:rsidRDefault="006468FC" w:rsidP="008A43BB">
      <w:pPr>
        <w:jc w:val="center"/>
        <w:rPr>
          <w:b/>
          <w:bCs/>
        </w:rPr>
      </w:pPr>
    </w:p>
    <w:p w14:paraId="4B1EC560" w14:textId="77777777" w:rsidR="00636D30" w:rsidRDefault="00636D30" w:rsidP="008A43BB">
      <w:pPr>
        <w:jc w:val="center"/>
      </w:pPr>
    </w:p>
    <w:p w14:paraId="2B9A6226" w14:textId="77777777" w:rsidR="00636D30" w:rsidRDefault="00636D30" w:rsidP="008A43BB">
      <w:pPr>
        <w:jc w:val="center"/>
      </w:pPr>
    </w:p>
    <w:p w14:paraId="010776D0" w14:textId="77777777" w:rsidR="00636D30" w:rsidRDefault="00636D30" w:rsidP="008A43BB">
      <w:pPr>
        <w:jc w:val="center"/>
      </w:pPr>
    </w:p>
    <w:p w14:paraId="12D974A5" w14:textId="77777777" w:rsidR="004E4D26" w:rsidRDefault="004E4D26" w:rsidP="008A43BB">
      <w:pPr>
        <w:jc w:val="center"/>
      </w:pPr>
    </w:p>
    <w:p w14:paraId="073DF4F9" w14:textId="77777777" w:rsidR="004E4D26" w:rsidRDefault="004E4D26" w:rsidP="008A43BB">
      <w:pPr>
        <w:jc w:val="center"/>
      </w:pPr>
    </w:p>
    <w:p w14:paraId="5FF2A060" w14:textId="77777777" w:rsidR="004E4D26" w:rsidRDefault="004E4D26" w:rsidP="008A43BB">
      <w:pPr>
        <w:jc w:val="center"/>
      </w:pPr>
    </w:p>
    <w:p w14:paraId="58717DAA" w14:textId="77777777" w:rsidR="004E4D26" w:rsidRDefault="004E4D26" w:rsidP="008A43BB">
      <w:pPr>
        <w:jc w:val="center"/>
      </w:pPr>
    </w:p>
    <w:p w14:paraId="25FF88AB" w14:textId="77777777" w:rsidR="004E4D26" w:rsidRDefault="004E4D26" w:rsidP="008A43BB">
      <w:pPr>
        <w:jc w:val="center"/>
      </w:pPr>
    </w:p>
    <w:p w14:paraId="223FB6A5" w14:textId="77777777" w:rsidR="004E4D26" w:rsidRDefault="004E4D26" w:rsidP="008A43BB">
      <w:pPr>
        <w:jc w:val="center"/>
      </w:pPr>
    </w:p>
    <w:p w14:paraId="41DC24C7" w14:textId="77777777" w:rsidR="004E4D26" w:rsidRDefault="004E4D26" w:rsidP="008A43BB">
      <w:pPr>
        <w:jc w:val="center"/>
      </w:pPr>
    </w:p>
    <w:p w14:paraId="68726AE1" w14:textId="77777777" w:rsidR="004E4D26" w:rsidRDefault="004E4D26" w:rsidP="008A43BB">
      <w:pPr>
        <w:jc w:val="center"/>
      </w:pPr>
    </w:p>
    <w:p w14:paraId="7A3F8629" w14:textId="77777777" w:rsidR="004E4D26" w:rsidRDefault="004E4D26" w:rsidP="008A43BB">
      <w:pPr>
        <w:jc w:val="center"/>
      </w:pPr>
    </w:p>
    <w:p w14:paraId="2203F26B" w14:textId="77777777" w:rsidR="004E4D26" w:rsidRDefault="004E4D26" w:rsidP="008A43BB">
      <w:pPr>
        <w:jc w:val="center"/>
      </w:pPr>
    </w:p>
    <w:p w14:paraId="675D5D2C" w14:textId="77777777" w:rsidR="004E4D26" w:rsidRDefault="004E4D26" w:rsidP="008A43BB">
      <w:pPr>
        <w:jc w:val="center"/>
      </w:pPr>
    </w:p>
    <w:p w14:paraId="59F4E494" w14:textId="4F854385" w:rsidR="00636D30" w:rsidRPr="00531714" w:rsidRDefault="004E4D26" w:rsidP="008A43BB">
      <w:pPr>
        <w:jc w:val="center"/>
        <w:rPr>
          <w:rFonts w:ascii="Bookman Old Style" w:hAnsi="Bookman Old Style"/>
          <w:b/>
          <w:bCs/>
          <w:i/>
          <w:iCs/>
          <w:sz w:val="28"/>
          <w:szCs w:val="28"/>
        </w:rPr>
      </w:pPr>
      <w:r w:rsidRPr="00531714">
        <w:rPr>
          <w:rFonts w:ascii="Bookman Old Style" w:hAnsi="Bookman Old Style"/>
          <w:b/>
          <w:bCs/>
          <w:i/>
          <w:iCs/>
          <w:sz w:val="28"/>
          <w:szCs w:val="28"/>
        </w:rPr>
        <w:lastRenderedPageBreak/>
        <w:t>MEDICAMENTOS</w:t>
      </w:r>
    </w:p>
    <w:p w14:paraId="2A00B567" w14:textId="1FB2B452" w:rsidR="004E4D26" w:rsidRDefault="004E4D26" w:rsidP="008A43BB">
      <w:pPr>
        <w:jc w:val="center"/>
        <w:rPr>
          <w:b/>
          <w:bCs/>
        </w:rPr>
      </w:pPr>
      <w:r w:rsidRPr="004E4D26">
        <w:rPr>
          <w:b/>
          <w:bCs/>
          <w:noProof/>
        </w:rPr>
        <w:drawing>
          <wp:inline distT="0" distB="0" distL="0" distR="0" wp14:anchorId="25BC6264" wp14:editId="4E960466">
            <wp:extent cx="5645425" cy="3495675"/>
            <wp:effectExtent l="0" t="0" r="0" b="0"/>
            <wp:docPr id="23379190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52766" cy="3500221"/>
                    </a:xfrm>
                    <a:prstGeom prst="rect">
                      <a:avLst/>
                    </a:prstGeom>
                    <a:noFill/>
                    <a:ln>
                      <a:noFill/>
                    </a:ln>
                  </pic:spPr>
                </pic:pic>
              </a:graphicData>
            </a:graphic>
          </wp:inline>
        </w:drawing>
      </w:r>
    </w:p>
    <w:p w14:paraId="12CEB9C1" w14:textId="77777777" w:rsidR="004E4D26" w:rsidRDefault="004E4D26" w:rsidP="008A43BB">
      <w:pPr>
        <w:jc w:val="center"/>
        <w:rPr>
          <w:b/>
          <w:bCs/>
        </w:rPr>
      </w:pPr>
    </w:p>
    <w:p w14:paraId="23736B51" w14:textId="3CE6BF53" w:rsidR="004E4D26" w:rsidRPr="004E4D26" w:rsidRDefault="004E4D26" w:rsidP="008A43BB">
      <w:pPr>
        <w:jc w:val="center"/>
        <w:rPr>
          <w:b/>
          <w:bCs/>
        </w:rPr>
      </w:pPr>
      <w:r w:rsidRPr="004E4D26">
        <w:rPr>
          <w:b/>
          <w:bCs/>
          <w:noProof/>
        </w:rPr>
        <w:drawing>
          <wp:inline distT="0" distB="0" distL="0" distR="0" wp14:anchorId="776EDE3F" wp14:editId="17EF6ADC">
            <wp:extent cx="5829300" cy="3667125"/>
            <wp:effectExtent l="0" t="0" r="0" b="9525"/>
            <wp:docPr id="66809126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29300" cy="3667125"/>
                    </a:xfrm>
                    <a:prstGeom prst="rect">
                      <a:avLst/>
                    </a:prstGeom>
                    <a:noFill/>
                    <a:ln>
                      <a:noFill/>
                    </a:ln>
                  </pic:spPr>
                </pic:pic>
              </a:graphicData>
            </a:graphic>
          </wp:inline>
        </w:drawing>
      </w:r>
    </w:p>
    <w:p w14:paraId="34E59B0C" w14:textId="1272FFE8" w:rsidR="00636D30" w:rsidRDefault="00781977" w:rsidP="008A43BB">
      <w:pPr>
        <w:jc w:val="center"/>
      </w:pPr>
      <w:r>
        <w:rPr>
          <w:noProof/>
        </w:rPr>
        <w:lastRenderedPageBreak/>
        <w:drawing>
          <wp:inline distT="0" distB="0" distL="0" distR="0" wp14:anchorId="2143471E" wp14:editId="0F27975A">
            <wp:extent cx="5790585" cy="7343775"/>
            <wp:effectExtent l="0" t="0" r="635" b="0"/>
            <wp:docPr id="1955883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0252"/>
                    <a:stretch>
                      <a:fillRect/>
                    </a:stretch>
                  </pic:blipFill>
                  <pic:spPr bwMode="auto">
                    <a:xfrm>
                      <a:off x="0" y="0"/>
                      <a:ext cx="5792582" cy="7346308"/>
                    </a:xfrm>
                    <a:prstGeom prst="rect">
                      <a:avLst/>
                    </a:prstGeom>
                    <a:noFill/>
                    <a:ln>
                      <a:noFill/>
                    </a:ln>
                    <a:extLst>
                      <a:ext uri="{53640926-AAD7-44D8-BBD7-CCE9431645EC}">
                        <a14:shadowObscured xmlns:a14="http://schemas.microsoft.com/office/drawing/2010/main"/>
                      </a:ext>
                    </a:extLst>
                  </pic:spPr>
                </pic:pic>
              </a:graphicData>
            </a:graphic>
          </wp:inline>
        </w:drawing>
      </w:r>
    </w:p>
    <w:p w14:paraId="4BAC839D" w14:textId="77777777" w:rsidR="00636D30" w:rsidRDefault="00636D30" w:rsidP="008A43BB">
      <w:pPr>
        <w:jc w:val="center"/>
      </w:pPr>
    </w:p>
    <w:p w14:paraId="6389CA21" w14:textId="77777777" w:rsidR="00636D30" w:rsidRDefault="00636D30" w:rsidP="008A43BB">
      <w:pPr>
        <w:jc w:val="center"/>
      </w:pPr>
    </w:p>
    <w:p w14:paraId="2EA65234" w14:textId="673766D0" w:rsidR="00636D30" w:rsidRPr="00531714" w:rsidRDefault="0038072A" w:rsidP="008A43BB">
      <w:pPr>
        <w:jc w:val="center"/>
        <w:rPr>
          <w:rFonts w:ascii="Bookman Old Style" w:hAnsi="Bookman Old Style"/>
          <w:b/>
          <w:bCs/>
          <w:i/>
          <w:iCs/>
          <w:sz w:val="28"/>
          <w:szCs w:val="28"/>
        </w:rPr>
      </w:pPr>
      <w:r w:rsidRPr="00531714">
        <w:rPr>
          <w:rFonts w:ascii="Bookman Old Style" w:hAnsi="Bookman Old Style"/>
          <w:b/>
          <w:bCs/>
          <w:i/>
          <w:iCs/>
          <w:sz w:val="28"/>
          <w:szCs w:val="28"/>
        </w:rPr>
        <w:lastRenderedPageBreak/>
        <w:t>ENSERES DEL HOGAR</w:t>
      </w:r>
    </w:p>
    <w:p w14:paraId="6DA828F0" w14:textId="77777777" w:rsidR="0038072A" w:rsidRPr="0038072A" w:rsidRDefault="0038072A" w:rsidP="008A43BB">
      <w:pPr>
        <w:jc w:val="center"/>
        <w:rPr>
          <w:b/>
          <w:bCs/>
        </w:rPr>
      </w:pPr>
    </w:p>
    <w:p w14:paraId="183B2EF9" w14:textId="67A88B63" w:rsidR="00636D30" w:rsidRDefault="0038072A" w:rsidP="008A43BB">
      <w:pPr>
        <w:jc w:val="center"/>
      </w:pPr>
      <w:r>
        <w:rPr>
          <w:noProof/>
        </w:rPr>
        <w:drawing>
          <wp:inline distT="0" distB="0" distL="0" distR="0" wp14:anchorId="388529BD" wp14:editId="02366166">
            <wp:extent cx="5006340" cy="6977270"/>
            <wp:effectExtent l="0" t="0" r="3810" b="0"/>
            <wp:docPr id="20856144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07130" cy="6978371"/>
                    </a:xfrm>
                    <a:prstGeom prst="rect">
                      <a:avLst/>
                    </a:prstGeom>
                    <a:noFill/>
                    <a:ln>
                      <a:noFill/>
                    </a:ln>
                  </pic:spPr>
                </pic:pic>
              </a:graphicData>
            </a:graphic>
          </wp:inline>
        </w:drawing>
      </w:r>
    </w:p>
    <w:p w14:paraId="7645A8F0" w14:textId="77777777" w:rsidR="00636D30" w:rsidRPr="0038072A" w:rsidRDefault="00636D30" w:rsidP="008A43BB">
      <w:pPr>
        <w:jc w:val="center"/>
        <w:rPr>
          <w:b/>
          <w:bCs/>
        </w:rPr>
      </w:pPr>
    </w:p>
    <w:p w14:paraId="5E5A5E56" w14:textId="583755A3" w:rsidR="00636D30" w:rsidRPr="00531714" w:rsidRDefault="0038072A" w:rsidP="008A43BB">
      <w:pPr>
        <w:jc w:val="center"/>
        <w:rPr>
          <w:rFonts w:ascii="Bookman Old Style" w:hAnsi="Bookman Old Style"/>
          <w:b/>
          <w:bCs/>
          <w:i/>
          <w:iCs/>
          <w:sz w:val="28"/>
          <w:szCs w:val="28"/>
        </w:rPr>
      </w:pPr>
      <w:r w:rsidRPr="00531714">
        <w:rPr>
          <w:rFonts w:ascii="Bookman Old Style" w:hAnsi="Bookman Old Style"/>
          <w:b/>
          <w:bCs/>
          <w:i/>
          <w:iCs/>
          <w:sz w:val="28"/>
          <w:szCs w:val="28"/>
        </w:rPr>
        <w:lastRenderedPageBreak/>
        <w:t>ACTIVACION DEL CPMR PARA SEMANA SANTA</w:t>
      </w:r>
    </w:p>
    <w:p w14:paraId="383B1B7A" w14:textId="77777777" w:rsidR="00636D30" w:rsidRDefault="00636D30" w:rsidP="008A43BB">
      <w:pPr>
        <w:jc w:val="center"/>
      </w:pPr>
    </w:p>
    <w:p w14:paraId="017532B4" w14:textId="0E2858EC" w:rsidR="00636D30" w:rsidRDefault="00531714" w:rsidP="008A43BB">
      <w:pPr>
        <w:jc w:val="center"/>
      </w:pPr>
      <w:r>
        <w:rPr>
          <w:noProof/>
        </w:rPr>
        <w:drawing>
          <wp:inline distT="0" distB="0" distL="0" distR="0" wp14:anchorId="43A92E79" wp14:editId="3B462C90">
            <wp:extent cx="5400040" cy="2398395"/>
            <wp:effectExtent l="0" t="0" r="0" b="1905"/>
            <wp:docPr id="5848845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40" cy="2398395"/>
                    </a:xfrm>
                    <a:prstGeom prst="rect">
                      <a:avLst/>
                    </a:prstGeom>
                    <a:noFill/>
                    <a:ln>
                      <a:noFill/>
                    </a:ln>
                  </pic:spPr>
                </pic:pic>
              </a:graphicData>
            </a:graphic>
          </wp:inline>
        </w:drawing>
      </w:r>
      <w:r>
        <w:rPr>
          <w:noProof/>
        </w:rPr>
        <w:drawing>
          <wp:inline distT="0" distB="0" distL="0" distR="0" wp14:anchorId="4C68A0DD" wp14:editId="678D8195">
            <wp:extent cx="5400040" cy="2258060"/>
            <wp:effectExtent l="0" t="0" r="0" b="8890"/>
            <wp:docPr id="39361084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40" cy="2258060"/>
                    </a:xfrm>
                    <a:prstGeom prst="rect">
                      <a:avLst/>
                    </a:prstGeom>
                    <a:noFill/>
                    <a:ln>
                      <a:noFill/>
                    </a:ln>
                  </pic:spPr>
                </pic:pic>
              </a:graphicData>
            </a:graphic>
          </wp:inline>
        </w:drawing>
      </w:r>
    </w:p>
    <w:p w14:paraId="528151AD" w14:textId="3C7F21FA" w:rsidR="00636D30" w:rsidRDefault="00531714" w:rsidP="008A43BB">
      <w:pPr>
        <w:jc w:val="center"/>
      </w:pPr>
      <w:r>
        <w:rPr>
          <w:noProof/>
        </w:rPr>
        <w:drawing>
          <wp:inline distT="0" distB="0" distL="0" distR="0" wp14:anchorId="7DE72AAA" wp14:editId="6CE62338">
            <wp:extent cx="5400040" cy="2464435"/>
            <wp:effectExtent l="0" t="0" r="0" b="0"/>
            <wp:docPr id="114015915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40" cy="2464435"/>
                    </a:xfrm>
                    <a:prstGeom prst="rect">
                      <a:avLst/>
                    </a:prstGeom>
                    <a:noFill/>
                    <a:ln>
                      <a:noFill/>
                    </a:ln>
                  </pic:spPr>
                </pic:pic>
              </a:graphicData>
            </a:graphic>
          </wp:inline>
        </w:drawing>
      </w:r>
    </w:p>
    <w:p w14:paraId="6CD4FC04" w14:textId="77777777" w:rsidR="00636D30" w:rsidRDefault="00636D30" w:rsidP="008A43BB">
      <w:pPr>
        <w:jc w:val="center"/>
      </w:pPr>
    </w:p>
    <w:p w14:paraId="28717706" w14:textId="77777777" w:rsidR="00636D30" w:rsidRDefault="00636D30" w:rsidP="008A43BB">
      <w:pPr>
        <w:jc w:val="center"/>
      </w:pPr>
    </w:p>
    <w:p w14:paraId="56558AF6" w14:textId="77777777" w:rsidR="00531714" w:rsidRDefault="00531714" w:rsidP="00531714">
      <w:pPr>
        <w:jc w:val="center"/>
        <w:rPr>
          <w:rFonts w:ascii="Bookman Old Style" w:hAnsi="Bookman Old Style"/>
          <w:b/>
          <w:bCs/>
          <w:i/>
          <w:iCs/>
          <w:sz w:val="28"/>
          <w:szCs w:val="28"/>
        </w:rPr>
      </w:pPr>
      <w:r w:rsidRPr="0093518F">
        <w:rPr>
          <w:rFonts w:ascii="Bookman Old Style" w:hAnsi="Bookman Old Style"/>
          <w:b/>
          <w:bCs/>
          <w:i/>
          <w:iCs/>
          <w:sz w:val="28"/>
          <w:szCs w:val="28"/>
        </w:rPr>
        <w:t>Conclusión</w:t>
      </w:r>
    </w:p>
    <w:p w14:paraId="2AC0E6C5" w14:textId="77777777" w:rsidR="00531714" w:rsidRPr="0093518F" w:rsidRDefault="00531714" w:rsidP="00531714">
      <w:pPr>
        <w:jc w:val="center"/>
        <w:rPr>
          <w:rFonts w:ascii="Bookman Old Style" w:hAnsi="Bookman Old Style"/>
          <w:b/>
          <w:bCs/>
          <w:i/>
          <w:iCs/>
          <w:sz w:val="28"/>
          <w:szCs w:val="28"/>
        </w:rPr>
      </w:pPr>
    </w:p>
    <w:p w14:paraId="4561E085" w14:textId="77777777" w:rsidR="00531714" w:rsidRDefault="00531714" w:rsidP="00531714">
      <w:pPr>
        <w:jc w:val="both"/>
        <w:rPr>
          <w:rFonts w:ascii="Bookman Old Style" w:hAnsi="Bookman Old Style"/>
          <w:i/>
          <w:iCs/>
          <w:sz w:val="28"/>
          <w:szCs w:val="28"/>
        </w:rPr>
      </w:pPr>
      <w:r w:rsidRPr="0093518F">
        <w:rPr>
          <w:rFonts w:ascii="Bookman Old Style" w:hAnsi="Bookman Old Style"/>
          <w:i/>
          <w:iCs/>
          <w:sz w:val="28"/>
          <w:szCs w:val="28"/>
        </w:rPr>
        <w:t xml:space="preserve">El informe trimestral permite evidenciar el avance en la ejecución del Plan Operativo Anual (POA), destacando el cumplimiento de las actividades programadas y los logros obtenidos durante el periodo de </w:t>
      </w:r>
      <w:r>
        <w:rPr>
          <w:rFonts w:ascii="Bookman Old Style" w:hAnsi="Bookman Old Style"/>
          <w:i/>
          <w:iCs/>
          <w:sz w:val="28"/>
          <w:szCs w:val="28"/>
        </w:rPr>
        <w:t>enero-marzo</w:t>
      </w:r>
      <w:r w:rsidRPr="0093518F">
        <w:rPr>
          <w:rFonts w:ascii="Bookman Old Style" w:hAnsi="Bookman Old Style"/>
          <w:i/>
          <w:iCs/>
          <w:sz w:val="28"/>
          <w:szCs w:val="28"/>
        </w:rPr>
        <w:t>. Indicadores clave como las estadísticas institucionales que abarcan los medicamentos, enseres del hogar, canastilla</w:t>
      </w:r>
      <w:r>
        <w:rPr>
          <w:rFonts w:ascii="Bookman Old Style" w:hAnsi="Bookman Old Style"/>
          <w:i/>
          <w:iCs/>
          <w:sz w:val="28"/>
          <w:szCs w:val="28"/>
        </w:rPr>
        <w:t xml:space="preserve"> </w:t>
      </w:r>
      <w:r w:rsidRPr="0093518F">
        <w:rPr>
          <w:rFonts w:ascii="Bookman Old Style" w:hAnsi="Bookman Old Style"/>
          <w:i/>
          <w:iCs/>
          <w:sz w:val="28"/>
          <w:szCs w:val="28"/>
        </w:rPr>
        <w:t xml:space="preserve">y la distribución de raciones alimenticias reflejan un compromiso sostenido con los objetivos estratégicos de la institución. La información recopilada respalda una gestión orientada a resultados, caracterizada por la eficiencia y la transparencia. </w:t>
      </w:r>
    </w:p>
    <w:p w14:paraId="43CF166B" w14:textId="77777777" w:rsidR="00636D30" w:rsidRDefault="00636D30" w:rsidP="008A43BB">
      <w:pPr>
        <w:jc w:val="center"/>
      </w:pPr>
    </w:p>
    <w:p w14:paraId="47C96625" w14:textId="77777777" w:rsidR="00636D30" w:rsidRDefault="00636D30" w:rsidP="008A43BB">
      <w:pPr>
        <w:jc w:val="center"/>
      </w:pPr>
    </w:p>
    <w:p w14:paraId="52B4E885" w14:textId="77777777" w:rsidR="00636D30" w:rsidRDefault="00636D30" w:rsidP="008A43BB">
      <w:pPr>
        <w:jc w:val="center"/>
      </w:pPr>
    </w:p>
    <w:p w14:paraId="6959F315" w14:textId="77777777" w:rsidR="00636D30" w:rsidRDefault="00636D30" w:rsidP="008A43BB">
      <w:pPr>
        <w:jc w:val="center"/>
      </w:pPr>
    </w:p>
    <w:p w14:paraId="40AC1A3E" w14:textId="77777777" w:rsidR="00636D30" w:rsidRDefault="00636D30" w:rsidP="008A43BB">
      <w:pPr>
        <w:jc w:val="center"/>
      </w:pPr>
    </w:p>
    <w:p w14:paraId="76D06AF7" w14:textId="77777777" w:rsidR="00636D30" w:rsidRDefault="00636D30" w:rsidP="008A43BB">
      <w:pPr>
        <w:jc w:val="center"/>
      </w:pPr>
    </w:p>
    <w:p w14:paraId="241AF15F" w14:textId="77777777" w:rsidR="00636D30" w:rsidRDefault="00636D30" w:rsidP="008A43BB">
      <w:pPr>
        <w:jc w:val="center"/>
      </w:pPr>
    </w:p>
    <w:p w14:paraId="0427326F" w14:textId="77777777" w:rsidR="00636D30" w:rsidRDefault="00636D30" w:rsidP="008A43BB">
      <w:pPr>
        <w:jc w:val="center"/>
      </w:pPr>
    </w:p>
    <w:p w14:paraId="4F3317E1" w14:textId="77777777" w:rsidR="00636D30" w:rsidRDefault="00636D30" w:rsidP="008A43BB">
      <w:pPr>
        <w:jc w:val="center"/>
      </w:pPr>
    </w:p>
    <w:p w14:paraId="7421C1A4" w14:textId="77777777" w:rsidR="00636D30" w:rsidRDefault="00636D30" w:rsidP="008A43BB">
      <w:pPr>
        <w:jc w:val="center"/>
      </w:pPr>
    </w:p>
    <w:p w14:paraId="257B3094" w14:textId="77777777" w:rsidR="00636D30" w:rsidRDefault="00636D30" w:rsidP="008A43BB">
      <w:pPr>
        <w:jc w:val="center"/>
      </w:pPr>
    </w:p>
    <w:p w14:paraId="545928CE" w14:textId="77777777" w:rsidR="00636D30" w:rsidRDefault="00636D30" w:rsidP="008A43BB">
      <w:pPr>
        <w:jc w:val="center"/>
      </w:pPr>
    </w:p>
    <w:p w14:paraId="5FB5496C" w14:textId="77777777" w:rsidR="00636D30" w:rsidRDefault="00636D30" w:rsidP="008A43BB">
      <w:pPr>
        <w:jc w:val="center"/>
      </w:pPr>
    </w:p>
    <w:p w14:paraId="37E5384C" w14:textId="77777777" w:rsidR="00636D30" w:rsidRDefault="00636D30" w:rsidP="008A43BB">
      <w:pPr>
        <w:jc w:val="center"/>
      </w:pPr>
    </w:p>
    <w:p w14:paraId="71F1E6F2" w14:textId="77777777" w:rsidR="00636D30" w:rsidRDefault="00636D30" w:rsidP="008A43BB">
      <w:pPr>
        <w:jc w:val="center"/>
      </w:pPr>
    </w:p>
    <w:p w14:paraId="72662AAE" w14:textId="77777777" w:rsidR="00636D30" w:rsidRDefault="00636D30" w:rsidP="008A43BB">
      <w:pPr>
        <w:jc w:val="center"/>
      </w:pPr>
    </w:p>
    <w:p w14:paraId="576B5715" w14:textId="77777777" w:rsidR="00636D30" w:rsidRDefault="00636D30" w:rsidP="008A43BB">
      <w:pPr>
        <w:jc w:val="center"/>
      </w:pPr>
    </w:p>
    <w:p w14:paraId="1D86C588" w14:textId="77777777" w:rsidR="00636D30" w:rsidRDefault="00636D30" w:rsidP="008A43BB">
      <w:pPr>
        <w:jc w:val="center"/>
      </w:pPr>
    </w:p>
    <w:p w14:paraId="63F33BB8" w14:textId="77777777" w:rsidR="007E556C" w:rsidRDefault="007E556C" w:rsidP="00531714"/>
    <w:p w14:paraId="2D469656" w14:textId="77777777" w:rsidR="00531714" w:rsidRDefault="00531714" w:rsidP="00531714"/>
    <w:p w14:paraId="66A5E196" w14:textId="77777777" w:rsidR="00D042BB" w:rsidRDefault="00D042BB" w:rsidP="008A43BB">
      <w:pPr>
        <w:jc w:val="center"/>
      </w:pPr>
    </w:p>
    <w:p w14:paraId="0EC1E812" w14:textId="77777777" w:rsidR="007E556C" w:rsidRDefault="007E556C" w:rsidP="008A43BB">
      <w:pPr>
        <w:jc w:val="center"/>
      </w:pPr>
    </w:p>
    <w:p w14:paraId="1116CCB2" w14:textId="77777777" w:rsidR="007E556C" w:rsidRDefault="007E556C" w:rsidP="008A43BB">
      <w:pPr>
        <w:jc w:val="center"/>
      </w:pPr>
    </w:p>
    <w:p w14:paraId="639AE843" w14:textId="77777777" w:rsidR="007E556C" w:rsidRDefault="007E556C" w:rsidP="007E556C">
      <w:pPr>
        <w:jc w:val="both"/>
        <w:rPr>
          <w:rFonts w:ascii="Bookman Old Style" w:hAnsi="Bookman Old Style"/>
          <w:i/>
          <w:iCs/>
          <w:sz w:val="28"/>
          <w:szCs w:val="28"/>
        </w:rPr>
      </w:pPr>
    </w:p>
    <w:p w14:paraId="48CD49ED" w14:textId="77777777" w:rsidR="007E556C" w:rsidRDefault="007E556C" w:rsidP="007E556C">
      <w:pPr>
        <w:jc w:val="center"/>
        <w:rPr>
          <w:b/>
          <w:bCs/>
          <w:sz w:val="28"/>
          <w:szCs w:val="28"/>
        </w:rPr>
      </w:pPr>
      <w:r>
        <w:rPr>
          <w:b/>
          <w:bCs/>
          <w:sz w:val="28"/>
          <w:szCs w:val="28"/>
        </w:rPr>
        <w:t>Aprobado por____________________</w:t>
      </w:r>
    </w:p>
    <w:p w14:paraId="0699DF0B" w14:textId="77777777" w:rsidR="007E556C" w:rsidRDefault="007E556C" w:rsidP="007E556C">
      <w:pPr>
        <w:jc w:val="center"/>
        <w:rPr>
          <w:b/>
          <w:bCs/>
          <w:sz w:val="28"/>
          <w:szCs w:val="28"/>
        </w:rPr>
      </w:pPr>
      <w:r>
        <w:rPr>
          <w:b/>
          <w:bCs/>
          <w:sz w:val="28"/>
          <w:szCs w:val="28"/>
        </w:rPr>
        <w:t>Rafaela Javier Gomera</w:t>
      </w:r>
    </w:p>
    <w:p w14:paraId="580E6995" w14:textId="77777777" w:rsidR="007E556C" w:rsidRDefault="007E556C" w:rsidP="007E556C">
      <w:pPr>
        <w:jc w:val="center"/>
        <w:rPr>
          <w:b/>
          <w:bCs/>
          <w:sz w:val="28"/>
          <w:szCs w:val="28"/>
        </w:rPr>
      </w:pPr>
      <w:r>
        <w:rPr>
          <w:b/>
          <w:bCs/>
          <w:sz w:val="28"/>
          <w:szCs w:val="28"/>
        </w:rPr>
        <w:t>Gobernadora Civil Monte Plata</w:t>
      </w:r>
    </w:p>
    <w:p w14:paraId="443941B7" w14:textId="77777777" w:rsidR="007E556C" w:rsidRPr="00636D30" w:rsidRDefault="007E556C" w:rsidP="008A43BB">
      <w:pPr>
        <w:jc w:val="center"/>
      </w:pPr>
    </w:p>
    <w:sectPr w:rsidR="007E556C" w:rsidRPr="00636D30">
      <w:headerReference w:type="default" r:id="rId30"/>
      <w:footerReference w:type="default" r:id="rId31"/>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CE399F" w14:textId="77777777" w:rsidR="004A4680" w:rsidRDefault="004A4680" w:rsidP="008A43BB">
      <w:pPr>
        <w:spacing w:after="0" w:line="240" w:lineRule="auto"/>
      </w:pPr>
      <w:r>
        <w:separator/>
      </w:r>
    </w:p>
  </w:endnote>
  <w:endnote w:type="continuationSeparator" w:id="0">
    <w:p w14:paraId="7BB6ED82" w14:textId="77777777" w:rsidR="004A4680" w:rsidRDefault="004A4680" w:rsidP="008A43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5454"/>
      <w:docPartObj>
        <w:docPartGallery w:val="Page Numbers (Bottom of Page)"/>
        <w:docPartUnique/>
      </w:docPartObj>
    </w:sdtPr>
    <w:sdtContent>
      <w:p w14:paraId="2922240B" w14:textId="504AC5A6" w:rsidR="00531714" w:rsidRDefault="00531714">
        <w:pPr>
          <w:pStyle w:val="Piedepgina"/>
        </w:pPr>
        <w:r>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14:anchorId="6DF7D381" wp14:editId="2E0DD69C">
                  <wp:simplePos x="0" y="0"/>
                  <wp:positionH relativeFrom="margin">
                    <wp:align>center</wp:align>
                  </wp:positionH>
                  <wp:positionV relativeFrom="bottomMargin">
                    <wp:align>center</wp:align>
                  </wp:positionV>
                  <wp:extent cx="1282700" cy="343535"/>
                  <wp:effectExtent l="28575" t="19050" r="22225" b="8890"/>
                  <wp:wrapNone/>
                  <wp:docPr id="1778913322" name="Cinta: curvada e inclinada hacia abaj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5779F10D" w14:textId="77777777" w:rsidR="00531714" w:rsidRDefault="00531714">
                              <w:pPr>
                                <w:jc w:val="center"/>
                                <w:rPr>
                                  <w:color w:val="4472C4" w:themeColor="accent1"/>
                                </w:rPr>
                              </w:pPr>
                              <w:r>
                                <w:fldChar w:fldCharType="begin"/>
                              </w:r>
                              <w:r>
                                <w:instrText>PAGE    \* MERGEFORMAT</w:instrText>
                              </w:r>
                              <w:r>
                                <w:fldChar w:fldCharType="separate"/>
                              </w:r>
                              <w:r>
                                <w:rPr>
                                  <w:color w:val="4472C4" w:themeColor="accent1"/>
                                  <w:lang w:val="es-ES"/>
                                </w:rPr>
                                <w:t>2</w:t>
                              </w:r>
                              <w:r>
                                <w:rPr>
                                  <w:color w:val="4472C4"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F7D381"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e inclinada hacia abajo 9" o:spid="_x0000_s1026" type="#_x0000_t107" style="position:absolute;margin-left:0;margin-top:0;width:101pt;height:27.0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" filled="f" fillcolor="#17365d" strokecolor="#71a0dc">
                  <v:textbox>
                    <w:txbxContent>
                      <w:p w14:paraId="5779F10D" w14:textId="77777777" w:rsidR="00531714" w:rsidRDefault="00531714">
                        <w:pPr>
                          <w:jc w:val="center"/>
                          <w:rPr>
                            <w:color w:val="4472C4" w:themeColor="accent1"/>
                          </w:rPr>
                        </w:pPr>
                        <w:r>
                          <w:fldChar w:fldCharType="begin"/>
                        </w:r>
                        <w:r>
                          <w:instrText>PAGE    \* MERGEFORMAT</w:instrText>
                        </w:r>
                        <w:r>
                          <w:fldChar w:fldCharType="separate"/>
                        </w:r>
                        <w:r>
                          <w:rPr>
                            <w:color w:val="4472C4" w:themeColor="accent1"/>
                            <w:lang w:val="es-ES"/>
                          </w:rPr>
                          <w:t>2</w:t>
                        </w:r>
                        <w:r>
                          <w:rPr>
                            <w:color w:val="4472C4"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933E35" w14:textId="77777777" w:rsidR="004A4680" w:rsidRDefault="004A4680" w:rsidP="008A43BB">
      <w:pPr>
        <w:spacing w:after="0" w:line="240" w:lineRule="auto"/>
      </w:pPr>
      <w:r>
        <w:separator/>
      </w:r>
    </w:p>
  </w:footnote>
  <w:footnote w:type="continuationSeparator" w:id="0">
    <w:p w14:paraId="4260BD87" w14:textId="77777777" w:rsidR="004A4680" w:rsidRDefault="004A4680" w:rsidP="008A43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C3EE7" w14:textId="78E6F659" w:rsidR="008A43BB" w:rsidRDefault="008A43BB" w:rsidP="008A43BB">
    <w:pPr>
      <w:pStyle w:val="Encabezado"/>
      <w:jc w:val="center"/>
    </w:pPr>
    <w:r>
      <w:rPr>
        <w:noProof/>
      </w:rPr>
      <w:drawing>
        <wp:inline distT="0" distB="0" distL="0" distR="0" wp14:anchorId="4F85BBF4" wp14:editId="588850C9">
          <wp:extent cx="1755775" cy="1249680"/>
          <wp:effectExtent l="0" t="0" r="0" b="7620"/>
          <wp:docPr id="3868202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5775" cy="1249680"/>
                  </a:xfrm>
                  <a:prstGeom prst="rect">
                    <a:avLst/>
                  </a:prstGeom>
                  <a:noFill/>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5"/>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3BB"/>
    <w:rsid w:val="0009744A"/>
    <w:rsid w:val="000F18C3"/>
    <w:rsid w:val="00106BFB"/>
    <w:rsid w:val="0036781D"/>
    <w:rsid w:val="0038072A"/>
    <w:rsid w:val="003B02CC"/>
    <w:rsid w:val="003B60AA"/>
    <w:rsid w:val="00427585"/>
    <w:rsid w:val="004A4680"/>
    <w:rsid w:val="004E4D26"/>
    <w:rsid w:val="00531714"/>
    <w:rsid w:val="00636D30"/>
    <w:rsid w:val="006468FC"/>
    <w:rsid w:val="00751E20"/>
    <w:rsid w:val="007668CC"/>
    <w:rsid w:val="00781977"/>
    <w:rsid w:val="007E556C"/>
    <w:rsid w:val="008105FA"/>
    <w:rsid w:val="008A43BB"/>
    <w:rsid w:val="008F7E21"/>
    <w:rsid w:val="00D042BB"/>
    <w:rsid w:val="00DE7528"/>
    <w:rsid w:val="00DF1F09"/>
    <w:rsid w:val="00ED50F1"/>
    <w:rsid w:val="00FA1D3E"/>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F10C74"/>
  <w15:chartTrackingRefBased/>
  <w15:docId w15:val="{3409AD93-D53D-491D-B5E8-5F479A502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43BB"/>
    <w:rPr>
      <w:rFonts w:eastAsiaTheme="minorEastAsia"/>
      <w:kern w:val="0"/>
      <w14:ligatures w14:val="none"/>
    </w:rPr>
  </w:style>
  <w:style w:type="paragraph" w:styleId="Ttulo1">
    <w:name w:val="heading 1"/>
    <w:basedOn w:val="Normal"/>
    <w:next w:val="Normal"/>
    <w:link w:val="Ttulo1Car"/>
    <w:uiPriority w:val="9"/>
    <w:qFormat/>
    <w:rsid w:val="008A43BB"/>
    <w:pPr>
      <w:keepNext/>
      <w:keepLines/>
      <w:spacing w:before="360" w:after="80"/>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Ttulo2">
    <w:name w:val="heading 2"/>
    <w:basedOn w:val="Normal"/>
    <w:next w:val="Normal"/>
    <w:link w:val="Ttulo2Car"/>
    <w:uiPriority w:val="9"/>
    <w:semiHidden/>
    <w:unhideWhenUsed/>
    <w:qFormat/>
    <w:rsid w:val="008A43BB"/>
    <w:pPr>
      <w:keepNext/>
      <w:keepLines/>
      <w:spacing w:before="160" w:after="80"/>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Ttulo3">
    <w:name w:val="heading 3"/>
    <w:basedOn w:val="Normal"/>
    <w:next w:val="Normal"/>
    <w:link w:val="Ttulo3Car"/>
    <w:uiPriority w:val="9"/>
    <w:semiHidden/>
    <w:unhideWhenUsed/>
    <w:qFormat/>
    <w:rsid w:val="008A43BB"/>
    <w:pPr>
      <w:keepNext/>
      <w:keepLines/>
      <w:spacing w:before="160" w:after="80"/>
      <w:outlineLvl w:val="2"/>
    </w:pPr>
    <w:rPr>
      <w:rFonts w:eastAsiaTheme="majorEastAsia" w:cstheme="majorBidi"/>
      <w:color w:val="2F5496" w:themeColor="accent1" w:themeShade="BF"/>
      <w:kern w:val="2"/>
      <w:sz w:val="28"/>
      <w:szCs w:val="28"/>
      <w14:ligatures w14:val="standardContextual"/>
    </w:rPr>
  </w:style>
  <w:style w:type="paragraph" w:styleId="Ttulo4">
    <w:name w:val="heading 4"/>
    <w:basedOn w:val="Normal"/>
    <w:next w:val="Normal"/>
    <w:link w:val="Ttulo4Car"/>
    <w:uiPriority w:val="9"/>
    <w:semiHidden/>
    <w:unhideWhenUsed/>
    <w:qFormat/>
    <w:rsid w:val="008A43BB"/>
    <w:pPr>
      <w:keepNext/>
      <w:keepLines/>
      <w:spacing w:before="80" w:after="40"/>
      <w:outlineLvl w:val="3"/>
    </w:pPr>
    <w:rPr>
      <w:rFonts w:eastAsiaTheme="majorEastAsia" w:cstheme="majorBidi"/>
      <w:i/>
      <w:iCs/>
      <w:color w:val="2F5496" w:themeColor="accent1" w:themeShade="BF"/>
      <w:kern w:val="2"/>
      <w14:ligatures w14:val="standardContextual"/>
    </w:rPr>
  </w:style>
  <w:style w:type="paragraph" w:styleId="Ttulo5">
    <w:name w:val="heading 5"/>
    <w:basedOn w:val="Normal"/>
    <w:next w:val="Normal"/>
    <w:link w:val="Ttulo5Car"/>
    <w:uiPriority w:val="9"/>
    <w:semiHidden/>
    <w:unhideWhenUsed/>
    <w:qFormat/>
    <w:rsid w:val="008A43BB"/>
    <w:pPr>
      <w:keepNext/>
      <w:keepLines/>
      <w:spacing w:before="80" w:after="40"/>
      <w:outlineLvl w:val="4"/>
    </w:pPr>
    <w:rPr>
      <w:rFonts w:eastAsiaTheme="majorEastAsia" w:cstheme="majorBidi"/>
      <w:color w:val="2F5496" w:themeColor="accent1" w:themeShade="BF"/>
      <w:kern w:val="2"/>
      <w14:ligatures w14:val="standardContextual"/>
    </w:rPr>
  </w:style>
  <w:style w:type="paragraph" w:styleId="Ttulo6">
    <w:name w:val="heading 6"/>
    <w:basedOn w:val="Normal"/>
    <w:next w:val="Normal"/>
    <w:link w:val="Ttulo6Car"/>
    <w:uiPriority w:val="9"/>
    <w:semiHidden/>
    <w:unhideWhenUsed/>
    <w:qFormat/>
    <w:rsid w:val="008A43BB"/>
    <w:pPr>
      <w:keepNext/>
      <w:keepLines/>
      <w:spacing w:before="40" w:after="0"/>
      <w:outlineLvl w:val="5"/>
    </w:pPr>
    <w:rPr>
      <w:rFonts w:eastAsiaTheme="majorEastAsia" w:cstheme="majorBidi"/>
      <w:i/>
      <w:iCs/>
      <w:color w:val="595959" w:themeColor="text1" w:themeTint="A6"/>
      <w:kern w:val="2"/>
      <w14:ligatures w14:val="standardContextual"/>
    </w:rPr>
  </w:style>
  <w:style w:type="paragraph" w:styleId="Ttulo7">
    <w:name w:val="heading 7"/>
    <w:basedOn w:val="Normal"/>
    <w:next w:val="Normal"/>
    <w:link w:val="Ttulo7Car"/>
    <w:uiPriority w:val="9"/>
    <w:semiHidden/>
    <w:unhideWhenUsed/>
    <w:qFormat/>
    <w:rsid w:val="008A43BB"/>
    <w:pPr>
      <w:keepNext/>
      <w:keepLines/>
      <w:spacing w:before="40" w:after="0"/>
      <w:outlineLvl w:val="6"/>
    </w:pPr>
    <w:rPr>
      <w:rFonts w:eastAsiaTheme="majorEastAsia" w:cstheme="majorBidi"/>
      <w:color w:val="595959" w:themeColor="text1" w:themeTint="A6"/>
      <w:kern w:val="2"/>
      <w14:ligatures w14:val="standardContextual"/>
    </w:rPr>
  </w:style>
  <w:style w:type="paragraph" w:styleId="Ttulo8">
    <w:name w:val="heading 8"/>
    <w:basedOn w:val="Normal"/>
    <w:next w:val="Normal"/>
    <w:link w:val="Ttulo8Car"/>
    <w:uiPriority w:val="9"/>
    <w:semiHidden/>
    <w:unhideWhenUsed/>
    <w:qFormat/>
    <w:rsid w:val="008A43BB"/>
    <w:pPr>
      <w:keepNext/>
      <w:keepLines/>
      <w:spacing w:after="0"/>
      <w:outlineLvl w:val="7"/>
    </w:pPr>
    <w:rPr>
      <w:rFonts w:eastAsiaTheme="majorEastAsia" w:cstheme="majorBidi"/>
      <w:i/>
      <w:iCs/>
      <w:color w:val="272727" w:themeColor="text1" w:themeTint="D8"/>
      <w:kern w:val="2"/>
      <w14:ligatures w14:val="standardContextual"/>
    </w:rPr>
  </w:style>
  <w:style w:type="paragraph" w:styleId="Ttulo9">
    <w:name w:val="heading 9"/>
    <w:basedOn w:val="Normal"/>
    <w:next w:val="Normal"/>
    <w:link w:val="Ttulo9Car"/>
    <w:uiPriority w:val="9"/>
    <w:semiHidden/>
    <w:unhideWhenUsed/>
    <w:qFormat/>
    <w:rsid w:val="008A43BB"/>
    <w:pPr>
      <w:keepNext/>
      <w:keepLines/>
      <w:spacing w:after="0"/>
      <w:outlineLvl w:val="8"/>
    </w:pPr>
    <w:rPr>
      <w:rFonts w:eastAsiaTheme="majorEastAsia" w:cstheme="majorBidi"/>
      <w:color w:val="272727" w:themeColor="text1" w:themeTint="D8"/>
      <w:kern w:val="2"/>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A43BB"/>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8A43BB"/>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8A43BB"/>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8A43BB"/>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8A43BB"/>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8A43BB"/>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8A43BB"/>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8A43BB"/>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8A43BB"/>
    <w:rPr>
      <w:rFonts w:eastAsiaTheme="majorEastAsia" w:cstheme="majorBidi"/>
      <w:color w:val="272727" w:themeColor="text1" w:themeTint="D8"/>
    </w:rPr>
  </w:style>
  <w:style w:type="paragraph" w:styleId="Ttulo">
    <w:name w:val="Title"/>
    <w:basedOn w:val="Normal"/>
    <w:next w:val="Normal"/>
    <w:link w:val="TtuloCar"/>
    <w:uiPriority w:val="10"/>
    <w:qFormat/>
    <w:rsid w:val="008A43BB"/>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tuloCar">
    <w:name w:val="Título Car"/>
    <w:basedOn w:val="Fuentedeprrafopredeter"/>
    <w:link w:val="Ttulo"/>
    <w:uiPriority w:val="10"/>
    <w:rsid w:val="008A43BB"/>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8A43BB"/>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SubttuloCar">
    <w:name w:val="Subtítulo Car"/>
    <w:basedOn w:val="Fuentedeprrafopredeter"/>
    <w:link w:val="Subttulo"/>
    <w:uiPriority w:val="11"/>
    <w:rsid w:val="008A43BB"/>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8A43BB"/>
    <w:pPr>
      <w:spacing w:before="160"/>
      <w:jc w:val="center"/>
    </w:pPr>
    <w:rPr>
      <w:rFonts w:eastAsiaTheme="minorHAnsi"/>
      <w:i/>
      <w:iCs/>
      <w:color w:val="404040" w:themeColor="text1" w:themeTint="BF"/>
      <w:kern w:val="2"/>
      <w14:ligatures w14:val="standardContextual"/>
    </w:rPr>
  </w:style>
  <w:style w:type="character" w:customStyle="1" w:styleId="CitaCar">
    <w:name w:val="Cita Car"/>
    <w:basedOn w:val="Fuentedeprrafopredeter"/>
    <w:link w:val="Cita"/>
    <w:uiPriority w:val="29"/>
    <w:rsid w:val="008A43BB"/>
    <w:rPr>
      <w:i/>
      <w:iCs/>
      <w:color w:val="404040" w:themeColor="text1" w:themeTint="BF"/>
    </w:rPr>
  </w:style>
  <w:style w:type="paragraph" w:styleId="Prrafodelista">
    <w:name w:val="List Paragraph"/>
    <w:basedOn w:val="Normal"/>
    <w:uiPriority w:val="34"/>
    <w:qFormat/>
    <w:rsid w:val="008A43BB"/>
    <w:pPr>
      <w:ind w:left="720"/>
      <w:contextualSpacing/>
    </w:pPr>
    <w:rPr>
      <w:rFonts w:eastAsiaTheme="minorHAnsi"/>
      <w:kern w:val="2"/>
      <w14:ligatures w14:val="standardContextual"/>
    </w:rPr>
  </w:style>
  <w:style w:type="character" w:styleId="nfasisintenso">
    <w:name w:val="Intense Emphasis"/>
    <w:basedOn w:val="Fuentedeprrafopredeter"/>
    <w:uiPriority w:val="21"/>
    <w:qFormat/>
    <w:rsid w:val="008A43BB"/>
    <w:rPr>
      <w:i/>
      <w:iCs/>
      <w:color w:val="2F5496" w:themeColor="accent1" w:themeShade="BF"/>
    </w:rPr>
  </w:style>
  <w:style w:type="paragraph" w:styleId="Citadestacada">
    <w:name w:val="Intense Quote"/>
    <w:basedOn w:val="Normal"/>
    <w:next w:val="Normal"/>
    <w:link w:val="CitadestacadaCar"/>
    <w:uiPriority w:val="30"/>
    <w:qFormat/>
    <w:rsid w:val="008A43BB"/>
    <w:pPr>
      <w:pBdr>
        <w:top w:val="single" w:sz="4" w:space="10" w:color="2F5496" w:themeColor="accent1" w:themeShade="BF"/>
        <w:bottom w:val="single" w:sz="4" w:space="10" w:color="2F5496" w:themeColor="accent1" w:themeShade="BF"/>
      </w:pBdr>
      <w:spacing w:before="360" w:after="360"/>
      <w:ind w:left="864" w:right="864"/>
      <w:jc w:val="center"/>
    </w:pPr>
    <w:rPr>
      <w:rFonts w:eastAsiaTheme="minorHAnsi"/>
      <w:i/>
      <w:iCs/>
      <w:color w:val="2F5496" w:themeColor="accent1" w:themeShade="BF"/>
      <w:kern w:val="2"/>
      <w14:ligatures w14:val="standardContextual"/>
    </w:rPr>
  </w:style>
  <w:style w:type="character" w:customStyle="1" w:styleId="CitadestacadaCar">
    <w:name w:val="Cita destacada Car"/>
    <w:basedOn w:val="Fuentedeprrafopredeter"/>
    <w:link w:val="Citadestacada"/>
    <w:uiPriority w:val="30"/>
    <w:rsid w:val="008A43BB"/>
    <w:rPr>
      <w:i/>
      <w:iCs/>
      <w:color w:val="2F5496" w:themeColor="accent1" w:themeShade="BF"/>
    </w:rPr>
  </w:style>
  <w:style w:type="character" w:styleId="Referenciaintensa">
    <w:name w:val="Intense Reference"/>
    <w:basedOn w:val="Fuentedeprrafopredeter"/>
    <w:uiPriority w:val="32"/>
    <w:qFormat/>
    <w:rsid w:val="008A43BB"/>
    <w:rPr>
      <w:b/>
      <w:bCs/>
      <w:smallCaps/>
      <w:color w:val="2F5496" w:themeColor="accent1" w:themeShade="BF"/>
      <w:spacing w:val="5"/>
    </w:rPr>
  </w:style>
  <w:style w:type="paragraph" w:styleId="Encabezado">
    <w:name w:val="header"/>
    <w:basedOn w:val="Normal"/>
    <w:link w:val="EncabezadoCar"/>
    <w:uiPriority w:val="99"/>
    <w:unhideWhenUsed/>
    <w:rsid w:val="008A43BB"/>
    <w:pPr>
      <w:tabs>
        <w:tab w:val="center" w:pos="4252"/>
        <w:tab w:val="right" w:pos="8504"/>
      </w:tabs>
      <w:spacing w:after="0" w:line="240" w:lineRule="auto"/>
    </w:pPr>
    <w:rPr>
      <w:rFonts w:eastAsiaTheme="minorHAnsi"/>
      <w:kern w:val="2"/>
      <w14:ligatures w14:val="standardContextual"/>
    </w:rPr>
  </w:style>
  <w:style w:type="character" w:customStyle="1" w:styleId="EncabezadoCar">
    <w:name w:val="Encabezado Car"/>
    <w:basedOn w:val="Fuentedeprrafopredeter"/>
    <w:link w:val="Encabezado"/>
    <w:uiPriority w:val="99"/>
    <w:rsid w:val="008A43BB"/>
  </w:style>
  <w:style w:type="paragraph" w:styleId="Piedepgina">
    <w:name w:val="footer"/>
    <w:basedOn w:val="Normal"/>
    <w:link w:val="PiedepginaCar"/>
    <w:uiPriority w:val="99"/>
    <w:unhideWhenUsed/>
    <w:rsid w:val="008A43BB"/>
    <w:pPr>
      <w:tabs>
        <w:tab w:val="center" w:pos="4252"/>
        <w:tab w:val="right" w:pos="8504"/>
      </w:tabs>
      <w:spacing w:after="0" w:line="240" w:lineRule="auto"/>
    </w:pPr>
    <w:rPr>
      <w:rFonts w:eastAsiaTheme="minorHAnsi"/>
      <w:kern w:val="2"/>
      <w14:ligatures w14:val="standardContextual"/>
    </w:rPr>
  </w:style>
  <w:style w:type="character" w:customStyle="1" w:styleId="PiedepginaCar">
    <w:name w:val="Pie de página Car"/>
    <w:basedOn w:val="Fuentedeprrafopredeter"/>
    <w:link w:val="Piedepgina"/>
    <w:uiPriority w:val="99"/>
    <w:rsid w:val="008A43BB"/>
  </w:style>
  <w:style w:type="table" w:styleId="Tablaconcuadrcula">
    <w:name w:val="Table Grid"/>
    <w:basedOn w:val="Tablanormal"/>
    <w:uiPriority w:val="39"/>
    <w:rsid w:val="00636D30"/>
    <w:pPr>
      <w:spacing w:after="0" w:line="240" w:lineRule="auto"/>
    </w:pPr>
    <w:rPr>
      <w:rFonts w:eastAsiaTheme="minorEastAs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header" Target="header1.xml"/><Relationship Id="rId8"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213</TotalTime>
  <Pages>21</Pages>
  <Words>541</Words>
  <Characters>2976</Characters>
  <Application>Microsoft Office Word</Application>
  <DocSecurity>0</DocSecurity>
  <Lines>24</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Gobernación Provincial Monte Plata</dc:creator>
  <cp:keywords/>
  <dc:description/>
  <cp:lastModifiedBy>Gobernación Provincial Monte Plata</cp:lastModifiedBy>
  <cp:revision>9</cp:revision>
  <dcterms:created xsi:type="dcterms:W3CDTF">2026-03-24T19:07:00Z</dcterms:created>
  <dcterms:modified xsi:type="dcterms:W3CDTF">2026-04-07T15:20:00Z</dcterms:modified>
</cp:coreProperties>
</file>